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04" w:rsidRPr="002F363F" w:rsidRDefault="00F24904" w:rsidP="00F24904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  <w:i/>
        </w:rPr>
      </w:pPr>
      <w:proofErr w:type="gramStart"/>
      <w:r w:rsidRPr="002F363F">
        <w:rPr>
          <w:b w:val="0"/>
          <w:i/>
          <w:highlight w:val="cyan"/>
        </w:rPr>
        <w:t xml:space="preserve">Договор является </w:t>
      </w:r>
      <w:r w:rsidRPr="00A02A93">
        <w:rPr>
          <w:b w:val="0"/>
          <w:i/>
          <w:highlight w:val="cyan"/>
        </w:rPr>
        <w:t xml:space="preserve">типовым и может быть адаптирован дочерним обществом под существующие условия (например, </w:t>
      </w:r>
      <w:r w:rsidR="00C02A44">
        <w:rPr>
          <w:b w:val="0"/>
          <w:i/>
          <w:highlight w:val="cyan"/>
        </w:rPr>
        <w:t xml:space="preserve">заключен один договор на оказание услуг по передаче и покупку потерь (для чего необходимо дополнить договор соответствующими положениями), </w:t>
      </w:r>
      <w:r w:rsidRPr="00A02A93">
        <w:rPr>
          <w:b w:val="0"/>
          <w:i/>
          <w:highlight w:val="cyan"/>
        </w:rPr>
        <w:t xml:space="preserve">изменено название оформляемых документов (акт </w:t>
      </w:r>
      <w:r w:rsidR="00A02A93" w:rsidRPr="00A02A93">
        <w:rPr>
          <w:b w:val="0"/>
          <w:i/>
          <w:highlight w:val="cyan"/>
        </w:rPr>
        <w:t>оказания услуг по передаче</w:t>
      </w:r>
      <w:r w:rsidRPr="00A02A93">
        <w:rPr>
          <w:b w:val="0"/>
          <w:i/>
          <w:highlight w:val="cyan"/>
        </w:rPr>
        <w:t xml:space="preserve"> и т.п.), </w:t>
      </w:r>
      <w:r w:rsidR="00CD7EE4" w:rsidRPr="00A02A93">
        <w:rPr>
          <w:b w:val="0"/>
          <w:i/>
          <w:highlight w:val="cyan"/>
        </w:rPr>
        <w:t xml:space="preserve">дополнен приложениями (например, </w:t>
      </w:r>
      <w:r w:rsidR="00241B33" w:rsidRPr="00A02A93">
        <w:rPr>
          <w:b w:val="0"/>
          <w:i/>
          <w:highlight w:val="cyan"/>
        </w:rPr>
        <w:t xml:space="preserve">образец </w:t>
      </w:r>
      <w:r w:rsidR="00A02A93" w:rsidRPr="00A02A93">
        <w:rPr>
          <w:b w:val="0"/>
          <w:i/>
          <w:highlight w:val="cyan"/>
        </w:rPr>
        <w:t xml:space="preserve">оказания услуг по передаче </w:t>
      </w:r>
      <w:r w:rsidR="00241B33" w:rsidRPr="00A02A93">
        <w:rPr>
          <w:b w:val="0"/>
          <w:i/>
          <w:highlight w:val="cyan"/>
        </w:rPr>
        <w:t>и т.п.)</w:t>
      </w:r>
      <w:r w:rsidR="002D18BA">
        <w:rPr>
          <w:b w:val="0"/>
          <w:i/>
          <w:highlight w:val="cyan"/>
        </w:rPr>
        <w:t xml:space="preserve"> или изменен вид приложений</w:t>
      </w:r>
      <w:r w:rsidR="00C5450E">
        <w:rPr>
          <w:b w:val="0"/>
          <w:i/>
          <w:highlight w:val="cyan"/>
        </w:rPr>
        <w:t xml:space="preserve">, </w:t>
      </w:r>
      <w:r w:rsidR="00C450A4">
        <w:rPr>
          <w:b w:val="0"/>
          <w:i/>
          <w:highlight w:val="cyan"/>
        </w:rPr>
        <w:t>дополн</w:t>
      </w:r>
      <w:r w:rsidR="002D18BA">
        <w:rPr>
          <w:b w:val="0"/>
          <w:i/>
          <w:highlight w:val="cyan"/>
        </w:rPr>
        <w:t>ен</w:t>
      </w:r>
      <w:r w:rsidR="00C450A4">
        <w:rPr>
          <w:b w:val="0"/>
          <w:i/>
          <w:highlight w:val="cyan"/>
        </w:rPr>
        <w:t xml:space="preserve"> в</w:t>
      </w:r>
      <w:proofErr w:type="gramEnd"/>
      <w:r w:rsidR="00C450A4">
        <w:rPr>
          <w:b w:val="0"/>
          <w:i/>
          <w:highlight w:val="cyan"/>
        </w:rPr>
        <w:t xml:space="preserve"> случае передачи ресурса «горячая вода»</w:t>
      </w:r>
      <w:r w:rsidR="00684F7E">
        <w:rPr>
          <w:b w:val="0"/>
          <w:i/>
          <w:highlight w:val="cyan"/>
        </w:rPr>
        <w:t xml:space="preserve">, </w:t>
      </w:r>
      <w:proofErr w:type="gramStart"/>
      <w:r w:rsidR="00684F7E">
        <w:rPr>
          <w:b w:val="0"/>
          <w:i/>
          <w:highlight w:val="cyan"/>
        </w:rPr>
        <w:t>измен</w:t>
      </w:r>
      <w:r w:rsidR="002D18BA">
        <w:rPr>
          <w:b w:val="0"/>
          <w:i/>
          <w:highlight w:val="cyan"/>
        </w:rPr>
        <w:t>ен</w:t>
      </w:r>
      <w:proofErr w:type="gramEnd"/>
      <w:r w:rsidR="00684F7E">
        <w:rPr>
          <w:b w:val="0"/>
          <w:i/>
          <w:highlight w:val="cyan"/>
        </w:rPr>
        <w:t xml:space="preserve"> в случае установления тарифа на передачу в руб. за Гкал/ч</w:t>
      </w:r>
      <w:r w:rsidR="00241B33" w:rsidRPr="00A02A93">
        <w:rPr>
          <w:b w:val="0"/>
          <w:i/>
          <w:highlight w:val="cyan"/>
        </w:rPr>
        <w:t xml:space="preserve"> </w:t>
      </w:r>
      <w:r w:rsidRPr="002D18BA">
        <w:rPr>
          <w:b w:val="0"/>
          <w:i/>
          <w:highlight w:val="cyan"/>
        </w:rPr>
        <w:t>и т.д.</w:t>
      </w:r>
      <w:r w:rsidR="002D18BA" w:rsidRPr="002D18BA">
        <w:rPr>
          <w:b w:val="0"/>
          <w:i/>
          <w:highlight w:val="cyan"/>
        </w:rPr>
        <w:t>)</w:t>
      </w:r>
    </w:p>
    <w:p w:rsidR="009940F7" w:rsidRDefault="009940F7" w:rsidP="00853628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</w:p>
    <w:p w:rsidR="00B06202" w:rsidRPr="00B06202" w:rsidRDefault="00A03ADC" w:rsidP="00853628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  <w:r w:rsidRPr="00B06202">
        <w:rPr>
          <w:b w:val="0"/>
        </w:rPr>
        <w:t xml:space="preserve">ДОГОВОР </w:t>
      </w:r>
    </w:p>
    <w:p w:rsidR="00B06202" w:rsidRPr="00B06202" w:rsidRDefault="008E4552" w:rsidP="00B06202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  <w:r>
        <w:rPr>
          <w:b w:val="0"/>
        </w:rPr>
        <w:t>оказания</w:t>
      </w:r>
      <w:r w:rsidR="00C82ABA">
        <w:rPr>
          <w:b w:val="0"/>
        </w:rPr>
        <w:t xml:space="preserve"> услуг по передаче</w:t>
      </w:r>
      <w:r>
        <w:rPr>
          <w:b w:val="0"/>
        </w:rPr>
        <w:t xml:space="preserve"> тепловой энергии,</w:t>
      </w:r>
      <w:r w:rsidR="00B06202" w:rsidRPr="00B06202">
        <w:rPr>
          <w:b w:val="0"/>
        </w:rPr>
        <w:t xml:space="preserve"> теплоносителя</w:t>
      </w:r>
      <w:r w:rsidR="00A03ADC" w:rsidRPr="00B06202">
        <w:rPr>
          <w:b w:val="0"/>
        </w:rPr>
        <w:t xml:space="preserve"> №</w:t>
      </w:r>
      <w:r w:rsidR="00B06202" w:rsidRPr="00B06202">
        <w:rPr>
          <w:b w:val="0"/>
        </w:rPr>
        <w:t>__</w:t>
      </w:r>
      <w:r w:rsidR="00B06202">
        <w:rPr>
          <w:b w:val="0"/>
        </w:rPr>
        <w:t>_____________</w:t>
      </w:r>
    </w:p>
    <w:p w:rsidR="00B06202" w:rsidRPr="00B06202" w:rsidRDefault="00B06202" w:rsidP="00B06202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</w:p>
    <w:p w:rsidR="00A75E48" w:rsidRPr="00A75E48" w:rsidRDefault="00A75E48" w:rsidP="00B06202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  <w:r w:rsidRPr="00A75E48">
        <w:rPr>
          <w:b w:val="0"/>
        </w:rPr>
        <w:t>г. ____________</w:t>
      </w:r>
      <w:r>
        <w:rPr>
          <w:b w:val="0"/>
        </w:rPr>
        <w:t xml:space="preserve">                                                            «_____» ___________________ 201__ г.</w:t>
      </w:r>
    </w:p>
    <w:p w:rsidR="00751BA3" w:rsidRDefault="00751BA3" w:rsidP="00751BA3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709"/>
        <w:jc w:val="center"/>
        <w:rPr>
          <w:sz w:val="28"/>
        </w:rPr>
      </w:pPr>
    </w:p>
    <w:p w:rsidR="00751BA3" w:rsidRDefault="00951B39" w:rsidP="00751BA3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709"/>
        <w:jc w:val="center"/>
        <w:rPr>
          <w:rStyle w:val="Bodytext2"/>
          <w:sz w:val="24"/>
          <w:szCs w:val="24"/>
        </w:rPr>
      </w:pPr>
      <w:r>
        <w:rPr>
          <w:rStyle w:val="Bodytext2"/>
          <w:sz w:val="24"/>
          <w:szCs w:val="24"/>
        </w:rPr>
        <w:t xml:space="preserve"> </w:t>
      </w:r>
    </w:p>
    <w:p w:rsidR="00593E7C" w:rsidRPr="00751BA3" w:rsidRDefault="00751BA3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proofErr w:type="gramStart"/>
      <w:r>
        <w:rPr>
          <w:rStyle w:val="Bodytext2"/>
          <w:sz w:val="24"/>
          <w:szCs w:val="24"/>
        </w:rPr>
        <w:t>____________________________________________________</w:t>
      </w:r>
      <w:r w:rsidR="00A03ADC" w:rsidRPr="00951B39">
        <w:rPr>
          <w:rStyle w:val="Bodytext2"/>
          <w:sz w:val="24"/>
          <w:szCs w:val="24"/>
        </w:rPr>
        <w:t>, именуемое в дальнейшем</w:t>
      </w:r>
      <w:r w:rsidRPr="00951B39">
        <w:rPr>
          <w:rStyle w:val="Bodytext2"/>
          <w:sz w:val="24"/>
          <w:szCs w:val="24"/>
        </w:rPr>
        <w:t xml:space="preserve"> </w:t>
      </w:r>
      <w:r w:rsidR="00A03ADC" w:rsidRPr="00951B39">
        <w:rPr>
          <w:rStyle w:val="Bodytext2"/>
          <w:sz w:val="24"/>
          <w:szCs w:val="24"/>
        </w:rPr>
        <w:t>«</w:t>
      </w:r>
      <w:r w:rsidR="008E4552">
        <w:rPr>
          <w:rStyle w:val="Bodytext2"/>
          <w:sz w:val="24"/>
          <w:szCs w:val="24"/>
        </w:rPr>
        <w:t>Теплоснабжающая организация</w:t>
      </w:r>
      <w:r w:rsidR="00A03ADC" w:rsidRPr="00951B39">
        <w:rPr>
          <w:rStyle w:val="Bodytext2"/>
          <w:sz w:val="24"/>
          <w:szCs w:val="24"/>
        </w:rPr>
        <w:t>», в лице</w:t>
      </w:r>
      <w:r w:rsidR="008E4552">
        <w:rPr>
          <w:rStyle w:val="Bodytext2"/>
          <w:sz w:val="24"/>
          <w:szCs w:val="24"/>
        </w:rPr>
        <w:t>__________________________________________________</w:t>
      </w:r>
      <w:r>
        <w:rPr>
          <w:rStyle w:val="Bodytext2"/>
          <w:sz w:val="24"/>
          <w:szCs w:val="24"/>
        </w:rPr>
        <w:t xml:space="preserve"> </w:t>
      </w:r>
      <w:r w:rsidR="008E4552">
        <w:rPr>
          <w:rStyle w:val="Bodytext2"/>
          <w:sz w:val="24"/>
          <w:szCs w:val="24"/>
        </w:rPr>
        <w:t>____________________________________________________________________________</w:t>
      </w:r>
      <w:r w:rsidR="00A75E48">
        <w:rPr>
          <w:rStyle w:val="Bodytext2"/>
          <w:sz w:val="24"/>
          <w:szCs w:val="24"/>
        </w:rPr>
        <w:t>___</w:t>
      </w:r>
      <w:r>
        <w:rPr>
          <w:rStyle w:val="Bodytext2"/>
          <w:sz w:val="24"/>
          <w:szCs w:val="24"/>
        </w:rPr>
        <w:t>____</w:t>
      </w:r>
      <w:r w:rsidR="00A75E48">
        <w:rPr>
          <w:rStyle w:val="Bodytext2"/>
          <w:sz w:val="24"/>
          <w:szCs w:val="24"/>
        </w:rPr>
        <w:t>_</w:t>
      </w:r>
      <w:r w:rsidR="003071A2">
        <w:rPr>
          <w:rStyle w:val="Bodytext2"/>
          <w:sz w:val="24"/>
          <w:szCs w:val="24"/>
        </w:rPr>
        <w:t>_</w:t>
      </w:r>
      <w:r w:rsidR="003C08A7">
        <w:rPr>
          <w:rStyle w:val="Bodytext2"/>
          <w:sz w:val="24"/>
          <w:szCs w:val="24"/>
        </w:rPr>
        <w:t>_</w:t>
      </w:r>
      <w:r w:rsidR="00A03ADC" w:rsidRPr="00951B39">
        <w:rPr>
          <w:sz w:val="24"/>
          <w:szCs w:val="24"/>
        </w:rPr>
        <w:t>,</w:t>
      </w:r>
      <w:r w:rsidR="00076249"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действующего на основании</w:t>
      </w:r>
      <w:r w:rsidR="00A75E48">
        <w:rPr>
          <w:sz w:val="24"/>
          <w:szCs w:val="24"/>
        </w:rPr>
        <w:t xml:space="preserve"> _______________________________________________</w:t>
      </w:r>
      <w:r w:rsidR="003C08A7">
        <w:rPr>
          <w:sz w:val="24"/>
          <w:szCs w:val="24"/>
        </w:rPr>
        <w:t>_</w:t>
      </w:r>
      <w:r w:rsidR="00A75E48">
        <w:rPr>
          <w:sz w:val="24"/>
          <w:szCs w:val="24"/>
        </w:rPr>
        <w:t>______</w:t>
      </w:r>
      <w:r w:rsidR="00A03ADC" w:rsidRPr="00951B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с одной стороны, и</w:t>
      </w:r>
      <w:r w:rsidR="00A75E48">
        <w:rPr>
          <w:sz w:val="24"/>
          <w:szCs w:val="24"/>
        </w:rPr>
        <w:t>_______________________________________________________________</w:t>
      </w:r>
      <w:r w:rsidR="00A03ADC" w:rsidRPr="00951B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именуемое в дальнейшем «</w:t>
      </w:r>
      <w:proofErr w:type="spellStart"/>
      <w:r w:rsidR="008E4552">
        <w:rPr>
          <w:sz w:val="24"/>
          <w:szCs w:val="24"/>
        </w:rPr>
        <w:t>Теплосетевая</w:t>
      </w:r>
      <w:proofErr w:type="spellEnd"/>
      <w:r w:rsidR="008E4552">
        <w:rPr>
          <w:sz w:val="24"/>
          <w:szCs w:val="24"/>
        </w:rPr>
        <w:t xml:space="preserve"> организация</w:t>
      </w:r>
      <w:r w:rsidR="00A03ADC" w:rsidRPr="00951B39">
        <w:rPr>
          <w:sz w:val="24"/>
          <w:szCs w:val="24"/>
        </w:rPr>
        <w:t>», в лице</w:t>
      </w:r>
      <w:r w:rsidR="00A75E48">
        <w:rPr>
          <w:sz w:val="24"/>
          <w:szCs w:val="24"/>
        </w:rPr>
        <w:t>__________________________________________ _______________________________________________________</w:t>
      </w:r>
      <w:r w:rsidR="00A03ADC" w:rsidRPr="00951B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действующего на основании</w:t>
      </w:r>
      <w:r w:rsidR="00A75E48">
        <w:rPr>
          <w:sz w:val="24"/>
          <w:szCs w:val="24"/>
        </w:rPr>
        <w:t xml:space="preserve"> _____________________________________________</w:t>
      </w:r>
      <w:r w:rsidR="00A03ADC" w:rsidRPr="00951B39">
        <w:rPr>
          <w:sz w:val="24"/>
          <w:szCs w:val="24"/>
        </w:rPr>
        <w:t>, с другой стороны, вместе именуемые</w:t>
      </w:r>
      <w:r w:rsidR="00A75E48">
        <w:rPr>
          <w:sz w:val="24"/>
          <w:szCs w:val="24"/>
        </w:rPr>
        <w:t xml:space="preserve"> </w:t>
      </w:r>
      <w:r w:rsidR="00A03ADC" w:rsidRPr="00751BA3">
        <w:rPr>
          <w:sz w:val="24"/>
          <w:szCs w:val="24"/>
        </w:rPr>
        <w:t>«Стороны» заключили настоящий договор о нижеследующем.</w:t>
      </w:r>
      <w:proofErr w:type="gramEnd"/>
    </w:p>
    <w:p w:rsidR="00751BA3" w:rsidRPr="00751BA3" w:rsidRDefault="00751BA3" w:rsidP="00751BA3">
      <w:pPr>
        <w:pStyle w:val="Bodytext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2729D3" w:rsidRPr="002729D3" w:rsidRDefault="002729D3" w:rsidP="002729D3">
      <w:pPr>
        <w:pStyle w:val="Bodytext21"/>
        <w:shd w:val="clear" w:color="auto" w:fill="auto"/>
        <w:spacing w:line="240" w:lineRule="auto"/>
        <w:ind w:left="720"/>
        <w:jc w:val="center"/>
        <w:rPr>
          <w:b/>
          <w:sz w:val="24"/>
          <w:szCs w:val="24"/>
        </w:rPr>
      </w:pPr>
      <w:r w:rsidRPr="002729D3">
        <w:rPr>
          <w:b/>
          <w:sz w:val="24"/>
          <w:szCs w:val="24"/>
        </w:rPr>
        <w:t>Термины и определения</w:t>
      </w:r>
    </w:p>
    <w:p w:rsidR="002729D3" w:rsidRDefault="002729D3" w:rsidP="002729D3">
      <w:pPr>
        <w:pStyle w:val="Bodytext21"/>
        <w:shd w:val="clear" w:color="auto" w:fill="auto"/>
        <w:spacing w:line="240" w:lineRule="auto"/>
        <w:ind w:left="720" w:hanging="294"/>
        <w:jc w:val="both"/>
        <w:rPr>
          <w:sz w:val="24"/>
          <w:szCs w:val="24"/>
        </w:rPr>
      </w:pPr>
      <w:r w:rsidRPr="002729D3">
        <w:rPr>
          <w:sz w:val="24"/>
          <w:szCs w:val="24"/>
        </w:rPr>
        <w:t>В целях настоящего договора термины и определения употребляются в следующих значениях</w:t>
      </w:r>
      <w:r>
        <w:rPr>
          <w:sz w:val="24"/>
          <w:szCs w:val="24"/>
        </w:rPr>
        <w:t>:</w:t>
      </w:r>
    </w:p>
    <w:p w:rsidR="002729D3" w:rsidRDefault="002729D3" w:rsidP="002729D3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729D3">
        <w:rPr>
          <w:b/>
          <w:sz w:val="24"/>
          <w:szCs w:val="24"/>
        </w:rPr>
        <w:t>Потребитель</w:t>
      </w:r>
      <w:r w:rsidRPr="002729D3">
        <w:rPr>
          <w:sz w:val="24"/>
          <w:szCs w:val="24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2729D3">
        <w:rPr>
          <w:sz w:val="24"/>
          <w:szCs w:val="24"/>
        </w:rPr>
        <w:t>теплопотребляющих</w:t>
      </w:r>
      <w:proofErr w:type="spellEnd"/>
      <w:r w:rsidRPr="002729D3">
        <w:rPr>
          <w:sz w:val="24"/>
          <w:szCs w:val="24"/>
        </w:rPr>
        <w:t xml:space="preserve"> установках либо для оказания коммунальных услуг в части отопления </w:t>
      </w:r>
      <w:r>
        <w:rPr>
          <w:sz w:val="24"/>
          <w:szCs w:val="24"/>
        </w:rPr>
        <w:t xml:space="preserve">и </w:t>
      </w:r>
      <w:r w:rsidRPr="002729D3">
        <w:rPr>
          <w:sz w:val="24"/>
          <w:szCs w:val="24"/>
        </w:rPr>
        <w:t>горячего</w:t>
      </w:r>
      <w:r>
        <w:rPr>
          <w:sz w:val="24"/>
          <w:szCs w:val="24"/>
        </w:rPr>
        <w:t xml:space="preserve"> водоснабжения</w:t>
      </w:r>
      <w:r w:rsidRPr="002729D3">
        <w:rPr>
          <w:sz w:val="24"/>
          <w:szCs w:val="24"/>
        </w:rPr>
        <w:t xml:space="preserve">, с которым </w:t>
      </w:r>
      <w:r>
        <w:rPr>
          <w:sz w:val="24"/>
          <w:szCs w:val="24"/>
        </w:rPr>
        <w:t>Теплоснабжающей организацией</w:t>
      </w:r>
      <w:r w:rsidRPr="002729D3">
        <w:rPr>
          <w:sz w:val="24"/>
          <w:szCs w:val="24"/>
        </w:rPr>
        <w:t xml:space="preserve"> заключен договор теплоснабжения</w:t>
      </w:r>
      <w:r>
        <w:rPr>
          <w:sz w:val="24"/>
          <w:szCs w:val="24"/>
        </w:rPr>
        <w:t>.</w:t>
      </w:r>
    </w:p>
    <w:p w:rsidR="002729D3" w:rsidRPr="002729D3" w:rsidRDefault="002729D3" w:rsidP="002729D3">
      <w:pPr>
        <w:ind w:firstLine="426"/>
        <w:jc w:val="both"/>
        <w:rPr>
          <w:rFonts w:ascii="Times New Roman" w:eastAsia="Times New Roman" w:hAnsi="Times New Roman" w:cs="Times New Roman"/>
        </w:rPr>
      </w:pPr>
      <w:r w:rsidRPr="002729D3">
        <w:rPr>
          <w:rFonts w:ascii="Times New Roman" w:eastAsia="Times New Roman" w:hAnsi="Times New Roman" w:cs="Times New Roman"/>
          <w:b/>
        </w:rPr>
        <w:t>Точка прием</w:t>
      </w:r>
      <w:r w:rsidRPr="002729D3">
        <w:rPr>
          <w:rFonts w:ascii="Times New Roman" w:eastAsia="Times New Roman" w:hAnsi="Times New Roman" w:cs="Times New Roman"/>
        </w:rPr>
        <w:t xml:space="preserve">а – место физического соединения тепловых сетей </w:t>
      </w:r>
      <w:r>
        <w:rPr>
          <w:rFonts w:ascii="Times New Roman" w:eastAsia="Times New Roman" w:hAnsi="Times New Roman" w:cs="Times New Roman"/>
        </w:rPr>
        <w:t>Теплоснабжающей организации</w:t>
      </w:r>
      <w:r w:rsidRPr="002729D3">
        <w:rPr>
          <w:rFonts w:ascii="Times New Roman" w:eastAsia="Times New Roman" w:hAnsi="Times New Roman" w:cs="Times New Roman"/>
        </w:rPr>
        <w:t xml:space="preserve"> с тепловыми сетями </w:t>
      </w:r>
      <w:proofErr w:type="spellStart"/>
      <w:r>
        <w:rPr>
          <w:rFonts w:ascii="Times New Roman" w:eastAsia="Times New Roman" w:hAnsi="Times New Roman" w:cs="Times New Roman"/>
        </w:rPr>
        <w:t>Теплосетевой</w:t>
      </w:r>
      <w:proofErr w:type="spellEnd"/>
      <w:r>
        <w:rPr>
          <w:rFonts w:ascii="Times New Roman" w:eastAsia="Times New Roman" w:hAnsi="Times New Roman" w:cs="Times New Roman"/>
        </w:rPr>
        <w:t xml:space="preserve"> организации</w:t>
      </w:r>
      <w:r w:rsidRPr="002729D3">
        <w:rPr>
          <w:rFonts w:ascii="Times New Roman" w:eastAsia="Times New Roman" w:hAnsi="Times New Roman" w:cs="Times New Roman"/>
        </w:rPr>
        <w:t xml:space="preserve">, в </w:t>
      </w:r>
      <w:proofErr w:type="gramStart"/>
      <w:r w:rsidRPr="002729D3">
        <w:rPr>
          <w:rFonts w:ascii="Times New Roman" w:eastAsia="Times New Roman" w:hAnsi="Times New Roman" w:cs="Times New Roman"/>
        </w:rPr>
        <w:t>котором</w:t>
      </w:r>
      <w:proofErr w:type="gramEnd"/>
      <w:r w:rsidRPr="002729D3">
        <w:rPr>
          <w:rFonts w:ascii="Times New Roman" w:eastAsia="Times New Roman" w:hAnsi="Times New Roman" w:cs="Times New Roman"/>
        </w:rPr>
        <w:t xml:space="preserve"> исполняются обязательства </w:t>
      </w:r>
      <w:r>
        <w:rPr>
          <w:rFonts w:ascii="Times New Roman" w:eastAsia="Times New Roman" w:hAnsi="Times New Roman" w:cs="Times New Roman"/>
        </w:rPr>
        <w:t>Теплоснабжающей организации</w:t>
      </w:r>
      <w:r w:rsidRPr="002729D3">
        <w:rPr>
          <w:rFonts w:ascii="Times New Roman" w:eastAsia="Times New Roman" w:hAnsi="Times New Roman" w:cs="Times New Roman"/>
        </w:rPr>
        <w:t xml:space="preserve"> по передаче тепловой энергии и (или) теплоносителя в сеть </w:t>
      </w:r>
      <w:proofErr w:type="spellStart"/>
      <w:r w:rsidR="00C2363A">
        <w:rPr>
          <w:rFonts w:ascii="Times New Roman" w:eastAsia="Times New Roman" w:hAnsi="Times New Roman" w:cs="Times New Roman"/>
        </w:rPr>
        <w:t>Теплосетевой</w:t>
      </w:r>
      <w:proofErr w:type="spellEnd"/>
      <w:r w:rsidR="00C2363A">
        <w:rPr>
          <w:rFonts w:ascii="Times New Roman" w:eastAsia="Times New Roman" w:hAnsi="Times New Roman" w:cs="Times New Roman"/>
        </w:rPr>
        <w:t xml:space="preserve"> организации</w:t>
      </w:r>
      <w:r w:rsidRPr="002729D3">
        <w:rPr>
          <w:rFonts w:ascii="Times New Roman" w:eastAsia="Times New Roman" w:hAnsi="Times New Roman" w:cs="Times New Roman"/>
        </w:rPr>
        <w:t xml:space="preserve"> и обязательства </w:t>
      </w:r>
      <w:proofErr w:type="spellStart"/>
      <w:r w:rsidR="00C2363A">
        <w:rPr>
          <w:rFonts w:ascii="Times New Roman" w:eastAsia="Times New Roman" w:hAnsi="Times New Roman" w:cs="Times New Roman"/>
        </w:rPr>
        <w:t>Теплосетевой</w:t>
      </w:r>
      <w:proofErr w:type="spellEnd"/>
      <w:r w:rsidR="00C2363A">
        <w:rPr>
          <w:rFonts w:ascii="Times New Roman" w:eastAsia="Times New Roman" w:hAnsi="Times New Roman" w:cs="Times New Roman"/>
        </w:rPr>
        <w:t xml:space="preserve"> организации</w:t>
      </w:r>
      <w:r w:rsidRPr="002729D3">
        <w:rPr>
          <w:rFonts w:ascii="Times New Roman" w:eastAsia="Times New Roman" w:hAnsi="Times New Roman" w:cs="Times New Roman"/>
        </w:rPr>
        <w:t xml:space="preserve"> по возврату тепловой энергии и теплоносителя в тепловую сеть </w:t>
      </w:r>
      <w:r w:rsidR="00C2363A">
        <w:rPr>
          <w:rFonts w:ascii="Times New Roman" w:eastAsia="Times New Roman" w:hAnsi="Times New Roman" w:cs="Times New Roman"/>
        </w:rPr>
        <w:t>Теплоснабжающей организации</w:t>
      </w:r>
      <w:r w:rsidRPr="002729D3">
        <w:rPr>
          <w:rFonts w:ascii="Times New Roman" w:eastAsia="Times New Roman" w:hAnsi="Times New Roman" w:cs="Times New Roman"/>
        </w:rPr>
        <w:t xml:space="preserve">. Располагается на границе балансовой принадлежности и эксплуатационной ответственности </w:t>
      </w:r>
      <w:r w:rsidR="00C2363A">
        <w:rPr>
          <w:rFonts w:ascii="Times New Roman" w:eastAsia="Times New Roman" w:hAnsi="Times New Roman" w:cs="Times New Roman"/>
        </w:rPr>
        <w:t>Сторон</w:t>
      </w:r>
      <w:r w:rsidRPr="002729D3">
        <w:rPr>
          <w:rFonts w:ascii="Times New Roman" w:eastAsia="Times New Roman" w:hAnsi="Times New Roman" w:cs="Times New Roman"/>
        </w:rPr>
        <w:t xml:space="preserve"> (граница по точке приема).</w:t>
      </w:r>
    </w:p>
    <w:p w:rsidR="002729D3" w:rsidRPr="002729D3" w:rsidRDefault="002729D3" w:rsidP="002729D3">
      <w:pPr>
        <w:ind w:firstLine="426"/>
        <w:jc w:val="both"/>
        <w:rPr>
          <w:rFonts w:ascii="Times New Roman" w:eastAsia="Times New Roman" w:hAnsi="Times New Roman" w:cs="Times New Roman"/>
        </w:rPr>
      </w:pPr>
      <w:r w:rsidRPr="002729D3">
        <w:rPr>
          <w:rFonts w:ascii="Times New Roman" w:eastAsia="Times New Roman" w:hAnsi="Times New Roman" w:cs="Times New Roman"/>
          <w:b/>
        </w:rPr>
        <w:t>Точка передачи</w:t>
      </w:r>
      <w:r w:rsidRPr="002729D3">
        <w:rPr>
          <w:rFonts w:ascii="Times New Roman" w:eastAsia="Times New Roman" w:hAnsi="Times New Roman" w:cs="Times New Roman"/>
        </w:rPr>
        <w:t xml:space="preserve"> – место физического соединения </w:t>
      </w:r>
      <w:proofErr w:type="spellStart"/>
      <w:r w:rsidRPr="002729D3">
        <w:rPr>
          <w:rFonts w:ascii="Times New Roman" w:eastAsia="Times New Roman" w:hAnsi="Times New Roman" w:cs="Times New Roman"/>
        </w:rPr>
        <w:t>теплопотребляющих</w:t>
      </w:r>
      <w:proofErr w:type="spellEnd"/>
      <w:r w:rsidRPr="002729D3">
        <w:rPr>
          <w:rFonts w:ascii="Times New Roman" w:eastAsia="Times New Roman" w:hAnsi="Times New Roman" w:cs="Times New Roman"/>
        </w:rPr>
        <w:t xml:space="preserve"> установок или тепловых сетей потребителя (или тепловых сетей </w:t>
      </w:r>
      <w:r w:rsidR="007A7E97">
        <w:rPr>
          <w:rFonts w:ascii="Times New Roman" w:eastAsia="Times New Roman" w:hAnsi="Times New Roman" w:cs="Times New Roman"/>
        </w:rPr>
        <w:t>Теплоснабжающей организации</w:t>
      </w:r>
      <w:r w:rsidRPr="002729D3">
        <w:rPr>
          <w:rFonts w:ascii="Times New Roman" w:eastAsia="Times New Roman" w:hAnsi="Times New Roman" w:cs="Times New Roman"/>
        </w:rPr>
        <w:t xml:space="preserve">) с тепловыми сетями </w:t>
      </w:r>
      <w:proofErr w:type="spellStart"/>
      <w:r w:rsidR="007A7E97">
        <w:rPr>
          <w:rFonts w:ascii="Times New Roman" w:eastAsia="Times New Roman" w:hAnsi="Times New Roman" w:cs="Times New Roman"/>
        </w:rPr>
        <w:t>Теплосетевой</w:t>
      </w:r>
      <w:proofErr w:type="spellEnd"/>
      <w:r w:rsidR="007A7E97">
        <w:rPr>
          <w:rFonts w:ascii="Times New Roman" w:eastAsia="Times New Roman" w:hAnsi="Times New Roman" w:cs="Times New Roman"/>
        </w:rPr>
        <w:t xml:space="preserve"> организации</w:t>
      </w:r>
      <w:r w:rsidRPr="002729D3">
        <w:rPr>
          <w:rFonts w:ascii="Times New Roman" w:eastAsia="Times New Roman" w:hAnsi="Times New Roman" w:cs="Times New Roman"/>
        </w:rPr>
        <w:t xml:space="preserve">, в </w:t>
      </w:r>
      <w:proofErr w:type="gramStart"/>
      <w:r w:rsidRPr="002729D3">
        <w:rPr>
          <w:rFonts w:ascii="Times New Roman" w:eastAsia="Times New Roman" w:hAnsi="Times New Roman" w:cs="Times New Roman"/>
        </w:rPr>
        <w:t>котором</w:t>
      </w:r>
      <w:proofErr w:type="gramEnd"/>
      <w:r w:rsidRPr="002729D3">
        <w:rPr>
          <w:rFonts w:ascii="Times New Roman" w:eastAsia="Times New Roman" w:hAnsi="Times New Roman" w:cs="Times New Roman"/>
        </w:rPr>
        <w:t xml:space="preserve"> исполняются обязательства </w:t>
      </w:r>
      <w:proofErr w:type="spellStart"/>
      <w:r w:rsidR="007A7E97">
        <w:rPr>
          <w:rFonts w:ascii="Times New Roman" w:eastAsia="Times New Roman" w:hAnsi="Times New Roman" w:cs="Times New Roman"/>
        </w:rPr>
        <w:t>Теплосетевой</w:t>
      </w:r>
      <w:proofErr w:type="spellEnd"/>
      <w:r w:rsidR="007A7E97">
        <w:rPr>
          <w:rFonts w:ascii="Times New Roman" w:eastAsia="Times New Roman" w:hAnsi="Times New Roman" w:cs="Times New Roman"/>
        </w:rPr>
        <w:t xml:space="preserve"> организации</w:t>
      </w:r>
      <w:r w:rsidRPr="002729D3">
        <w:rPr>
          <w:rFonts w:ascii="Times New Roman" w:eastAsia="Times New Roman" w:hAnsi="Times New Roman" w:cs="Times New Roman"/>
        </w:rPr>
        <w:t xml:space="preserve"> по договору оказания услуг по передаче тепловой энергии и (или) теплоносителя. Располагается на границе балансовой принадлежности и эксплуатационной ответственности </w:t>
      </w:r>
      <w:proofErr w:type="spellStart"/>
      <w:r w:rsidR="007A7E97">
        <w:rPr>
          <w:rFonts w:ascii="Times New Roman" w:eastAsia="Times New Roman" w:hAnsi="Times New Roman" w:cs="Times New Roman"/>
        </w:rPr>
        <w:t>Теплосетевой</w:t>
      </w:r>
      <w:proofErr w:type="spellEnd"/>
      <w:r w:rsidR="007A7E97">
        <w:rPr>
          <w:rFonts w:ascii="Times New Roman" w:eastAsia="Times New Roman" w:hAnsi="Times New Roman" w:cs="Times New Roman"/>
        </w:rPr>
        <w:t xml:space="preserve"> организации</w:t>
      </w:r>
      <w:r w:rsidRPr="002729D3">
        <w:rPr>
          <w:rFonts w:ascii="Times New Roman" w:eastAsia="Times New Roman" w:hAnsi="Times New Roman" w:cs="Times New Roman"/>
        </w:rPr>
        <w:t xml:space="preserve"> и Потребителя (или </w:t>
      </w:r>
      <w:r w:rsidR="007A7E97">
        <w:rPr>
          <w:rFonts w:ascii="Times New Roman" w:eastAsia="Times New Roman" w:hAnsi="Times New Roman" w:cs="Times New Roman"/>
        </w:rPr>
        <w:t>Теплоснабжающей организации</w:t>
      </w:r>
      <w:r w:rsidRPr="002729D3">
        <w:rPr>
          <w:rFonts w:ascii="Times New Roman" w:eastAsia="Times New Roman" w:hAnsi="Times New Roman" w:cs="Times New Roman"/>
        </w:rPr>
        <w:t>) (граница по точке передачи).</w:t>
      </w:r>
    </w:p>
    <w:p w:rsidR="002729D3" w:rsidRPr="002729D3" w:rsidRDefault="002729D3" w:rsidP="002729D3">
      <w:pPr>
        <w:ind w:firstLine="426"/>
        <w:jc w:val="both"/>
        <w:rPr>
          <w:rFonts w:ascii="Times New Roman" w:eastAsia="Times New Roman" w:hAnsi="Times New Roman" w:cs="Times New Roman"/>
        </w:rPr>
      </w:pPr>
      <w:r w:rsidRPr="002729D3">
        <w:rPr>
          <w:rFonts w:ascii="Times New Roman" w:eastAsia="Times New Roman" w:hAnsi="Times New Roman" w:cs="Times New Roman"/>
          <w:b/>
        </w:rPr>
        <w:t>Точка поставки</w:t>
      </w:r>
      <w:r w:rsidRPr="002729D3">
        <w:rPr>
          <w:rFonts w:ascii="Times New Roman" w:eastAsia="Times New Roman" w:hAnsi="Times New Roman" w:cs="Times New Roman"/>
        </w:rPr>
        <w:t xml:space="preserve"> – место исполнения обязательств </w:t>
      </w:r>
      <w:r w:rsidR="007A7E97">
        <w:rPr>
          <w:rFonts w:ascii="Times New Roman" w:eastAsia="Times New Roman" w:hAnsi="Times New Roman" w:cs="Times New Roman"/>
        </w:rPr>
        <w:t>Теплоснабжающей организации</w:t>
      </w:r>
      <w:r w:rsidRPr="002729D3">
        <w:rPr>
          <w:rFonts w:ascii="Times New Roman" w:eastAsia="Times New Roman" w:hAnsi="Times New Roman" w:cs="Times New Roman"/>
        </w:rPr>
        <w:t xml:space="preserve">, которое располагается на границе балансовой принадлежности </w:t>
      </w:r>
      <w:proofErr w:type="spellStart"/>
      <w:r w:rsidRPr="002729D3">
        <w:rPr>
          <w:rFonts w:ascii="Times New Roman" w:eastAsia="Times New Roman" w:hAnsi="Times New Roman" w:cs="Times New Roman"/>
        </w:rPr>
        <w:t>теплопотребляющей</w:t>
      </w:r>
      <w:proofErr w:type="spellEnd"/>
      <w:r w:rsidRPr="002729D3">
        <w:rPr>
          <w:rFonts w:ascii="Times New Roman" w:eastAsia="Times New Roman" w:hAnsi="Times New Roman" w:cs="Times New Roman"/>
        </w:rPr>
        <w:t xml:space="preserve"> установки или тепловой сети Потребителя и тепловой сети </w:t>
      </w:r>
      <w:r w:rsidR="007A7E97">
        <w:rPr>
          <w:rFonts w:ascii="Times New Roman" w:eastAsia="Times New Roman" w:hAnsi="Times New Roman" w:cs="Times New Roman"/>
        </w:rPr>
        <w:t>Теплоснабжающей организации</w:t>
      </w:r>
      <w:r w:rsidRPr="002729D3">
        <w:rPr>
          <w:rFonts w:ascii="Times New Roman" w:eastAsia="Times New Roman" w:hAnsi="Times New Roman" w:cs="Times New Roman"/>
        </w:rPr>
        <w:t xml:space="preserve"> или </w:t>
      </w:r>
      <w:proofErr w:type="spellStart"/>
      <w:r w:rsidR="007A7E97">
        <w:rPr>
          <w:rFonts w:ascii="Times New Roman" w:eastAsia="Times New Roman" w:hAnsi="Times New Roman" w:cs="Times New Roman"/>
        </w:rPr>
        <w:t>Теплосетевой</w:t>
      </w:r>
      <w:proofErr w:type="spellEnd"/>
      <w:r w:rsidR="007A7E97">
        <w:rPr>
          <w:rFonts w:ascii="Times New Roman" w:eastAsia="Times New Roman" w:hAnsi="Times New Roman" w:cs="Times New Roman"/>
        </w:rPr>
        <w:t xml:space="preserve"> организации</w:t>
      </w:r>
      <w:r w:rsidRPr="002729D3">
        <w:rPr>
          <w:rFonts w:ascii="Times New Roman" w:eastAsia="Times New Roman" w:hAnsi="Times New Roman" w:cs="Times New Roman"/>
        </w:rPr>
        <w:t>, либо в точке подключения к бесхозяйной тепловой сети.</w:t>
      </w:r>
    </w:p>
    <w:p w:rsidR="002729D3" w:rsidRPr="002729D3" w:rsidRDefault="002729D3" w:rsidP="002729D3">
      <w:pPr>
        <w:pStyle w:val="Bodytext21"/>
        <w:shd w:val="clear" w:color="auto" w:fill="auto"/>
        <w:spacing w:line="240" w:lineRule="auto"/>
        <w:ind w:left="720"/>
        <w:jc w:val="center"/>
        <w:rPr>
          <w:sz w:val="24"/>
          <w:szCs w:val="24"/>
        </w:rPr>
      </w:pPr>
    </w:p>
    <w:p w:rsidR="00751BA3" w:rsidRDefault="00A03ADC" w:rsidP="00EB42E2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 w:rsidRPr="00751BA3">
        <w:rPr>
          <w:b/>
          <w:sz w:val="24"/>
          <w:szCs w:val="24"/>
        </w:rPr>
        <w:t>Предмет договора</w:t>
      </w:r>
    </w:p>
    <w:p w:rsidR="008E4552" w:rsidRDefault="008E4552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8E4552">
        <w:rPr>
          <w:sz w:val="24"/>
          <w:szCs w:val="24"/>
        </w:rPr>
        <w:t xml:space="preserve">Предметом настоящего договора является возмездное оказание </w:t>
      </w:r>
      <w:proofErr w:type="spellStart"/>
      <w:r w:rsidRPr="008E4552">
        <w:rPr>
          <w:sz w:val="24"/>
          <w:szCs w:val="24"/>
        </w:rPr>
        <w:t>Теплосетевой</w:t>
      </w:r>
      <w:proofErr w:type="spellEnd"/>
      <w:r w:rsidRPr="008E4552">
        <w:rPr>
          <w:sz w:val="24"/>
          <w:szCs w:val="24"/>
        </w:rPr>
        <w:t xml:space="preserve"> организацией услуг по передаче тепловой энергии и теплоносителя от точек приема до точек передачи путем осуществления комплекса организационно и технологически связанных действий, обеспечивающих поддержание технических устройств тепловых сетей в состоянии, соответствующем установленным техническими регламентами требованиям, и передачу тепловой энергии с использованием теплоносителя через тепловые сети, принадлежащие </w:t>
      </w:r>
      <w:proofErr w:type="spellStart"/>
      <w:r w:rsidRPr="008E4552">
        <w:rPr>
          <w:sz w:val="24"/>
          <w:szCs w:val="24"/>
        </w:rPr>
        <w:t>Теплосетевой</w:t>
      </w:r>
      <w:proofErr w:type="spellEnd"/>
      <w:r w:rsidRPr="008E4552">
        <w:rPr>
          <w:sz w:val="24"/>
          <w:szCs w:val="24"/>
        </w:rPr>
        <w:t xml:space="preserve"> организации на праве собственности и (или</w:t>
      </w:r>
      <w:proofErr w:type="gramEnd"/>
      <w:r w:rsidRPr="008E4552">
        <w:rPr>
          <w:sz w:val="24"/>
          <w:szCs w:val="24"/>
        </w:rPr>
        <w:t xml:space="preserve">) </w:t>
      </w:r>
      <w:proofErr w:type="gramStart"/>
      <w:r w:rsidRPr="008E4552">
        <w:rPr>
          <w:sz w:val="24"/>
          <w:szCs w:val="24"/>
        </w:rPr>
        <w:t>ином</w:t>
      </w:r>
      <w:proofErr w:type="gramEnd"/>
      <w:r w:rsidRPr="008E4552">
        <w:rPr>
          <w:sz w:val="24"/>
          <w:szCs w:val="24"/>
        </w:rPr>
        <w:t xml:space="preserve"> законном основании, а также обязанность Теплоснабжающей организации оплачивать услуги </w:t>
      </w:r>
      <w:proofErr w:type="spellStart"/>
      <w:r w:rsidRPr="008E4552">
        <w:rPr>
          <w:sz w:val="24"/>
          <w:szCs w:val="24"/>
        </w:rPr>
        <w:t>Теплосетевой</w:t>
      </w:r>
      <w:proofErr w:type="spellEnd"/>
      <w:r w:rsidRPr="008E4552">
        <w:rPr>
          <w:sz w:val="24"/>
          <w:szCs w:val="24"/>
        </w:rPr>
        <w:t xml:space="preserve"> организации в порядке, установленном настоящим договором.</w:t>
      </w:r>
    </w:p>
    <w:p w:rsidR="001B561A" w:rsidRDefault="001B561A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proofErr w:type="gramStart"/>
      <w:r w:rsidRPr="001B561A">
        <w:rPr>
          <w:sz w:val="24"/>
          <w:szCs w:val="24"/>
        </w:rPr>
        <w:lastRenderedPageBreak/>
        <w:t xml:space="preserve">Перечень тепловых сетей, допущенных в эксплуатацию в установленном действующим законодательством порядке и принадлежащих </w:t>
      </w:r>
      <w:proofErr w:type="spellStart"/>
      <w:r w:rsidRPr="008E4552">
        <w:rPr>
          <w:sz w:val="24"/>
          <w:szCs w:val="24"/>
        </w:rPr>
        <w:t>Теплосетевой</w:t>
      </w:r>
      <w:proofErr w:type="spellEnd"/>
      <w:r w:rsidRPr="008E4552">
        <w:rPr>
          <w:sz w:val="24"/>
          <w:szCs w:val="24"/>
        </w:rPr>
        <w:t xml:space="preserve"> организации </w:t>
      </w:r>
      <w:r w:rsidRPr="001B561A">
        <w:rPr>
          <w:sz w:val="24"/>
          <w:szCs w:val="24"/>
        </w:rPr>
        <w:t xml:space="preserve">на праве собственности и (или) ином законном основании, а также максимальные величины мощности тепловой сети </w:t>
      </w:r>
      <w:proofErr w:type="spellStart"/>
      <w:r w:rsidRPr="008E4552">
        <w:rPr>
          <w:sz w:val="24"/>
          <w:szCs w:val="24"/>
        </w:rPr>
        <w:t>Теплосетевой</w:t>
      </w:r>
      <w:proofErr w:type="spellEnd"/>
      <w:r w:rsidRPr="008E4552">
        <w:rPr>
          <w:sz w:val="24"/>
          <w:szCs w:val="24"/>
        </w:rPr>
        <w:t xml:space="preserve"> организации</w:t>
      </w:r>
      <w:r w:rsidRPr="001B561A">
        <w:rPr>
          <w:sz w:val="24"/>
          <w:szCs w:val="24"/>
        </w:rPr>
        <w:t xml:space="preserve"> и заявленные величины мощности, в пределах которых </w:t>
      </w:r>
      <w:proofErr w:type="spellStart"/>
      <w:r w:rsidRPr="008E4552">
        <w:rPr>
          <w:sz w:val="24"/>
          <w:szCs w:val="24"/>
        </w:rPr>
        <w:t>Теплосетев</w:t>
      </w:r>
      <w:r>
        <w:rPr>
          <w:sz w:val="24"/>
          <w:szCs w:val="24"/>
        </w:rPr>
        <w:t>ая</w:t>
      </w:r>
      <w:proofErr w:type="spellEnd"/>
      <w:r w:rsidRPr="008E4552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  <w:r w:rsidRPr="008E4552">
        <w:rPr>
          <w:sz w:val="24"/>
          <w:szCs w:val="24"/>
        </w:rPr>
        <w:t xml:space="preserve"> </w:t>
      </w:r>
      <w:r w:rsidRPr="001B561A">
        <w:rPr>
          <w:sz w:val="24"/>
          <w:szCs w:val="24"/>
        </w:rPr>
        <w:t xml:space="preserve">принимает на себя обязательства обеспечить передачу тепловой энергии, указываются в </w:t>
      </w:r>
      <w:r>
        <w:rPr>
          <w:sz w:val="24"/>
          <w:szCs w:val="24"/>
        </w:rPr>
        <w:t>П</w:t>
      </w:r>
      <w:r w:rsidRPr="001B561A">
        <w:rPr>
          <w:sz w:val="24"/>
          <w:szCs w:val="24"/>
        </w:rPr>
        <w:t xml:space="preserve">риложении № </w:t>
      </w:r>
      <w:r w:rsidR="003072D4">
        <w:rPr>
          <w:sz w:val="24"/>
          <w:szCs w:val="24"/>
        </w:rPr>
        <w:t>2</w:t>
      </w:r>
      <w:r w:rsidRPr="001B561A">
        <w:rPr>
          <w:sz w:val="24"/>
          <w:szCs w:val="24"/>
        </w:rPr>
        <w:t xml:space="preserve"> к настоящему договору</w:t>
      </w:r>
      <w:r>
        <w:rPr>
          <w:sz w:val="24"/>
          <w:szCs w:val="24"/>
        </w:rPr>
        <w:t>.</w:t>
      </w:r>
      <w:proofErr w:type="gramEnd"/>
    </w:p>
    <w:p w:rsidR="0091368A" w:rsidRDefault="0091368A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91368A">
        <w:rPr>
          <w:sz w:val="24"/>
          <w:szCs w:val="24"/>
        </w:rPr>
        <w:t xml:space="preserve">Потери тепловой энергии и теплоносителя, связанные с оказанием </w:t>
      </w:r>
      <w:proofErr w:type="spellStart"/>
      <w:r w:rsidRPr="008E4552">
        <w:rPr>
          <w:sz w:val="24"/>
          <w:szCs w:val="24"/>
        </w:rPr>
        <w:t>Теплосетевой</w:t>
      </w:r>
      <w:proofErr w:type="spellEnd"/>
      <w:r w:rsidRPr="008E4552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ей</w:t>
      </w:r>
      <w:r w:rsidRPr="001B561A">
        <w:rPr>
          <w:sz w:val="24"/>
          <w:szCs w:val="24"/>
        </w:rPr>
        <w:t xml:space="preserve"> </w:t>
      </w:r>
      <w:r w:rsidRPr="0091368A">
        <w:rPr>
          <w:sz w:val="24"/>
          <w:szCs w:val="24"/>
        </w:rPr>
        <w:t xml:space="preserve">услуг по настоящему договору, определяются и оплачиваются </w:t>
      </w:r>
      <w:proofErr w:type="spellStart"/>
      <w:r w:rsidRPr="008E4552">
        <w:rPr>
          <w:sz w:val="24"/>
          <w:szCs w:val="24"/>
        </w:rPr>
        <w:t>Теплосетевой</w:t>
      </w:r>
      <w:proofErr w:type="spellEnd"/>
      <w:r w:rsidRPr="008E4552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ей</w:t>
      </w:r>
      <w:r w:rsidRPr="001B561A">
        <w:rPr>
          <w:sz w:val="24"/>
          <w:szCs w:val="24"/>
        </w:rPr>
        <w:t xml:space="preserve"> </w:t>
      </w:r>
      <w:r w:rsidRPr="0091368A">
        <w:rPr>
          <w:sz w:val="24"/>
          <w:szCs w:val="24"/>
        </w:rPr>
        <w:t>на условиях, в порядке и сроки, предусмотренные заключаемым сторонами договором поставки тепловой энергии (мощности) и (или) теплоносителя в целях компенсации потерь</w:t>
      </w:r>
      <w:r>
        <w:rPr>
          <w:sz w:val="24"/>
          <w:szCs w:val="24"/>
        </w:rPr>
        <w:t>.</w:t>
      </w:r>
    </w:p>
    <w:p w:rsidR="001F3C5A" w:rsidRDefault="001F3C5A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FE1B51">
        <w:rPr>
          <w:sz w:val="24"/>
          <w:szCs w:val="24"/>
        </w:rPr>
        <w:t xml:space="preserve">Точки приема определяются на основании </w:t>
      </w:r>
      <w:r w:rsidR="00FE1B51">
        <w:rPr>
          <w:sz w:val="24"/>
          <w:szCs w:val="24"/>
        </w:rPr>
        <w:t>а</w:t>
      </w:r>
      <w:r w:rsidRPr="00FE1B51">
        <w:rPr>
          <w:sz w:val="24"/>
          <w:szCs w:val="24"/>
        </w:rPr>
        <w:t xml:space="preserve">кта разграничения балансовой принадлежности тепловых сетей и эксплуатационной ответственности </w:t>
      </w:r>
      <w:r w:rsidR="00D965FC">
        <w:rPr>
          <w:sz w:val="24"/>
          <w:szCs w:val="24"/>
        </w:rPr>
        <w:t>С</w:t>
      </w:r>
      <w:r w:rsidRPr="00FE1B51">
        <w:rPr>
          <w:sz w:val="24"/>
          <w:szCs w:val="24"/>
        </w:rPr>
        <w:t xml:space="preserve">торон </w:t>
      </w:r>
      <w:r w:rsidR="00881DF5">
        <w:rPr>
          <w:sz w:val="24"/>
          <w:szCs w:val="24"/>
        </w:rPr>
        <w:t>(граница по точке приема)</w:t>
      </w:r>
      <w:r w:rsidRPr="00FE1B51">
        <w:rPr>
          <w:sz w:val="24"/>
          <w:szCs w:val="24"/>
        </w:rPr>
        <w:t xml:space="preserve"> (</w:t>
      </w:r>
      <w:r w:rsidR="00FE1B51">
        <w:rPr>
          <w:sz w:val="24"/>
          <w:szCs w:val="24"/>
        </w:rPr>
        <w:t>П</w:t>
      </w:r>
      <w:r w:rsidRPr="00FE1B51">
        <w:rPr>
          <w:sz w:val="24"/>
          <w:szCs w:val="24"/>
        </w:rPr>
        <w:t xml:space="preserve">риложение № </w:t>
      </w:r>
      <w:r w:rsidR="003072D4">
        <w:rPr>
          <w:sz w:val="24"/>
          <w:szCs w:val="24"/>
        </w:rPr>
        <w:t>6</w:t>
      </w:r>
      <w:r w:rsidR="00FE1B51">
        <w:rPr>
          <w:sz w:val="24"/>
          <w:szCs w:val="24"/>
        </w:rPr>
        <w:t xml:space="preserve"> к настоящему договору)</w:t>
      </w:r>
      <w:r w:rsidRPr="00FE1B51">
        <w:rPr>
          <w:sz w:val="24"/>
          <w:szCs w:val="24"/>
        </w:rPr>
        <w:t xml:space="preserve">. Перечень точек приема приведен в </w:t>
      </w:r>
      <w:r w:rsidR="00881DF5">
        <w:rPr>
          <w:sz w:val="24"/>
          <w:szCs w:val="24"/>
        </w:rPr>
        <w:t>П</w:t>
      </w:r>
      <w:r w:rsidRPr="00FE1B51">
        <w:rPr>
          <w:sz w:val="24"/>
          <w:szCs w:val="24"/>
        </w:rPr>
        <w:t>риложении № 1 к настоящему договору</w:t>
      </w:r>
      <w:r w:rsidR="00FE1B51">
        <w:rPr>
          <w:sz w:val="24"/>
          <w:szCs w:val="24"/>
        </w:rPr>
        <w:t>.</w:t>
      </w:r>
    </w:p>
    <w:p w:rsidR="00881DF5" w:rsidRDefault="00881DF5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81DF5">
        <w:rPr>
          <w:sz w:val="24"/>
          <w:szCs w:val="24"/>
        </w:rPr>
        <w:t xml:space="preserve">Точки передачи определяются на основании </w:t>
      </w:r>
      <w:r>
        <w:rPr>
          <w:sz w:val="24"/>
          <w:szCs w:val="24"/>
        </w:rPr>
        <w:t>а</w:t>
      </w:r>
      <w:r w:rsidRPr="00881DF5">
        <w:rPr>
          <w:sz w:val="24"/>
          <w:szCs w:val="24"/>
        </w:rPr>
        <w:t xml:space="preserve">кта разграничения балансовой принадлежности тепловых сетей и эксплуатационной ответственности сторон между </w:t>
      </w:r>
      <w:proofErr w:type="spellStart"/>
      <w:r w:rsidRPr="008E4552">
        <w:rPr>
          <w:sz w:val="24"/>
          <w:szCs w:val="24"/>
        </w:rPr>
        <w:t>Теплосетевой</w:t>
      </w:r>
      <w:proofErr w:type="spellEnd"/>
      <w:r w:rsidRPr="008E4552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ей и Теплоснабжающей организацией</w:t>
      </w:r>
      <w:r w:rsidRPr="00881DF5">
        <w:rPr>
          <w:sz w:val="24"/>
          <w:szCs w:val="24"/>
        </w:rPr>
        <w:t xml:space="preserve"> (или Потребителем) (граница по точке передачи) (</w:t>
      </w:r>
      <w:r>
        <w:rPr>
          <w:sz w:val="24"/>
          <w:szCs w:val="24"/>
        </w:rPr>
        <w:t>П</w:t>
      </w:r>
      <w:r w:rsidRPr="00881DF5">
        <w:rPr>
          <w:sz w:val="24"/>
          <w:szCs w:val="24"/>
        </w:rPr>
        <w:t xml:space="preserve">риложение  № </w:t>
      </w:r>
      <w:r w:rsidR="003072D4">
        <w:rPr>
          <w:sz w:val="24"/>
          <w:szCs w:val="24"/>
        </w:rPr>
        <w:t>6</w:t>
      </w:r>
      <w:r w:rsidRPr="00881DF5">
        <w:rPr>
          <w:sz w:val="24"/>
          <w:szCs w:val="24"/>
        </w:rPr>
        <w:t xml:space="preserve"> к настоящему договору). Точки передачи указаны в </w:t>
      </w:r>
      <w:r>
        <w:rPr>
          <w:sz w:val="24"/>
          <w:szCs w:val="24"/>
        </w:rPr>
        <w:t>П</w:t>
      </w:r>
      <w:r w:rsidRPr="00881DF5">
        <w:rPr>
          <w:sz w:val="24"/>
          <w:szCs w:val="24"/>
        </w:rPr>
        <w:t>риложении № 1 к настоящему договору</w:t>
      </w:r>
      <w:r>
        <w:rPr>
          <w:sz w:val="24"/>
          <w:szCs w:val="24"/>
        </w:rPr>
        <w:t>.</w:t>
      </w:r>
    </w:p>
    <w:p w:rsidR="008B7DDE" w:rsidRPr="008B7DDE" w:rsidRDefault="008B7DDE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proofErr w:type="gramStart"/>
      <w:r w:rsidRPr="008B7DDE">
        <w:rPr>
          <w:sz w:val="24"/>
          <w:szCs w:val="24"/>
        </w:rPr>
        <w:t>При выполнении настоящего договора, а также по всем вопросам, не оговоренным настоящим договором, Стороны обязуются руководствоваться Федеральным законом от 27.07.2009 №</w:t>
      </w:r>
      <w:r w:rsidR="00710561">
        <w:t> </w:t>
      </w:r>
      <w:r w:rsidRPr="008B7DDE">
        <w:rPr>
          <w:sz w:val="24"/>
          <w:szCs w:val="24"/>
        </w:rPr>
        <w:t>190-ФЗ «О теплоснабжении», Правилами организации теплоснабжения в Российской Федерации, утвержденными Постановлением Правительства РФ от 08.08.2012 № 808 «Об организации теплоснабжения в Российской Федерации и о внесении изменений в некоторые акты Правительства Российской Федерации» (далее - Правила организации теплоснабжения),</w:t>
      </w:r>
      <w:r w:rsidR="00145FDE">
        <w:rPr>
          <w:sz w:val="24"/>
          <w:szCs w:val="24"/>
        </w:rPr>
        <w:t xml:space="preserve"> </w:t>
      </w:r>
      <w:r w:rsidRPr="008B7DDE">
        <w:rPr>
          <w:sz w:val="24"/>
          <w:szCs w:val="24"/>
        </w:rPr>
        <w:t>Гражданским кодексом РФ, Федеральным</w:t>
      </w:r>
      <w:proofErr w:type="gramEnd"/>
      <w:r w:rsidRPr="008B7DDE">
        <w:rPr>
          <w:sz w:val="24"/>
          <w:szCs w:val="24"/>
        </w:rPr>
        <w:t xml:space="preserve">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Правилами коммерческого учета тепловой энергии, теплоносителя, утв</w:t>
      </w:r>
      <w:r>
        <w:rPr>
          <w:sz w:val="24"/>
          <w:szCs w:val="24"/>
        </w:rPr>
        <w:t>ержденных</w:t>
      </w:r>
      <w:r w:rsidRPr="008B7DDE">
        <w:rPr>
          <w:sz w:val="24"/>
          <w:szCs w:val="24"/>
        </w:rPr>
        <w:t xml:space="preserve"> постановлением Правительства РФ от 18.11.2013 № 1034</w:t>
      </w:r>
      <w:r w:rsidR="005A17E9">
        <w:rPr>
          <w:sz w:val="24"/>
          <w:szCs w:val="24"/>
        </w:rPr>
        <w:t xml:space="preserve"> (далее – Правила коммерческого учета</w:t>
      </w:r>
      <w:r w:rsidR="00D2543C">
        <w:rPr>
          <w:sz w:val="24"/>
          <w:szCs w:val="24"/>
        </w:rPr>
        <w:t xml:space="preserve"> тепловой энергии, теплоносителя</w:t>
      </w:r>
      <w:r w:rsidR="005A17E9">
        <w:rPr>
          <w:sz w:val="24"/>
          <w:szCs w:val="24"/>
        </w:rPr>
        <w:t>)</w:t>
      </w:r>
      <w:r w:rsidRPr="008B7DDE">
        <w:rPr>
          <w:sz w:val="24"/>
          <w:szCs w:val="24"/>
        </w:rPr>
        <w:t>, Методикой осуществления коммерческого учета тепловой энергии, теплоносителя, утв</w:t>
      </w:r>
      <w:r>
        <w:rPr>
          <w:sz w:val="24"/>
          <w:szCs w:val="24"/>
        </w:rPr>
        <w:t>ержденной</w:t>
      </w:r>
      <w:r w:rsidRPr="008B7DDE">
        <w:rPr>
          <w:sz w:val="24"/>
          <w:szCs w:val="24"/>
        </w:rPr>
        <w:t xml:space="preserve"> Приказом Минстроя России от 17.03.2014 №</w:t>
      </w:r>
      <w:r w:rsidR="001F3EB5">
        <w:rPr>
          <w:sz w:val="24"/>
          <w:szCs w:val="24"/>
        </w:rPr>
        <w:t> </w:t>
      </w:r>
      <w:r w:rsidRPr="008B7DDE">
        <w:rPr>
          <w:sz w:val="24"/>
          <w:szCs w:val="24"/>
        </w:rPr>
        <w:t>99/</w:t>
      </w:r>
      <w:proofErr w:type="spellStart"/>
      <w:proofErr w:type="gramStart"/>
      <w:r w:rsidRPr="008B7DDE">
        <w:rPr>
          <w:sz w:val="24"/>
          <w:szCs w:val="24"/>
        </w:rPr>
        <w:t>пр</w:t>
      </w:r>
      <w:proofErr w:type="spellEnd"/>
      <w:proofErr w:type="gramEnd"/>
      <w:r w:rsidRPr="008B7DDE">
        <w:rPr>
          <w:sz w:val="24"/>
          <w:szCs w:val="24"/>
        </w:rPr>
        <w:t>, Правилами технической эксплуатации энергоустановок, утв</w:t>
      </w:r>
      <w:r>
        <w:rPr>
          <w:sz w:val="24"/>
          <w:szCs w:val="24"/>
        </w:rPr>
        <w:t>ержденными</w:t>
      </w:r>
      <w:r w:rsidRPr="008B7DDE">
        <w:rPr>
          <w:sz w:val="24"/>
          <w:szCs w:val="24"/>
        </w:rPr>
        <w:t xml:space="preserve"> Приказом М</w:t>
      </w:r>
      <w:r w:rsidR="00E40C49">
        <w:rPr>
          <w:sz w:val="24"/>
          <w:szCs w:val="24"/>
        </w:rPr>
        <w:t>инэнерго РФ от 24.03.2003 № 115</w:t>
      </w:r>
      <w:r w:rsidR="00BB28B8">
        <w:rPr>
          <w:sz w:val="24"/>
          <w:szCs w:val="24"/>
        </w:rPr>
        <w:t xml:space="preserve"> </w:t>
      </w:r>
      <w:r w:rsidR="0017509B">
        <w:rPr>
          <w:sz w:val="24"/>
          <w:szCs w:val="24"/>
        </w:rPr>
        <w:t>и</w:t>
      </w:r>
      <w:r w:rsidR="00205BE4">
        <w:rPr>
          <w:sz w:val="24"/>
          <w:szCs w:val="24"/>
        </w:rPr>
        <w:t xml:space="preserve"> иные нормативные правовые акты</w:t>
      </w:r>
      <w:r w:rsidR="00164B87">
        <w:rPr>
          <w:sz w:val="24"/>
          <w:szCs w:val="24"/>
        </w:rPr>
        <w:t>, в том числе субъектов</w:t>
      </w:r>
      <w:r w:rsidR="00FA0465">
        <w:rPr>
          <w:sz w:val="24"/>
          <w:szCs w:val="24"/>
        </w:rPr>
        <w:t xml:space="preserve"> </w:t>
      </w:r>
      <w:r w:rsidR="00FA0465">
        <w:rPr>
          <w:vanish/>
          <w:sz w:val="24"/>
          <w:szCs w:val="24"/>
        </w:rPr>
        <w:t>ФРФ</w:t>
      </w:r>
      <w:r w:rsidR="00FA0465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.</w:t>
      </w:r>
    </w:p>
    <w:p w:rsidR="008B7DDE" w:rsidRDefault="008B7DDE" w:rsidP="00E263AE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B7DDE">
        <w:rPr>
          <w:sz w:val="24"/>
          <w:szCs w:val="24"/>
        </w:rPr>
        <w:t xml:space="preserve">В случае внесения изменений в вышеуказанные нормативные акты, а также в случае принятия новых нормативных актов, регулирующих отношения между </w:t>
      </w:r>
      <w:r w:rsidR="002E70F6">
        <w:rPr>
          <w:sz w:val="24"/>
          <w:szCs w:val="24"/>
        </w:rPr>
        <w:t>Сторонами</w:t>
      </w:r>
      <w:r w:rsidRPr="008B7DDE">
        <w:rPr>
          <w:sz w:val="24"/>
          <w:szCs w:val="24"/>
        </w:rPr>
        <w:t>, внесения соответствующих изменений в</w:t>
      </w:r>
      <w:r w:rsidR="0092349A">
        <w:rPr>
          <w:sz w:val="24"/>
          <w:szCs w:val="24"/>
        </w:rPr>
        <w:t xml:space="preserve"> настоящий договор не требуется</w:t>
      </w:r>
      <w:r w:rsidRPr="008B7DDE">
        <w:rPr>
          <w:sz w:val="24"/>
          <w:szCs w:val="24"/>
        </w:rPr>
        <w:t>. В случае</w:t>
      </w:r>
      <w:proofErr w:type="gramStart"/>
      <w:r w:rsidRPr="008B7DDE">
        <w:rPr>
          <w:sz w:val="24"/>
          <w:szCs w:val="24"/>
        </w:rPr>
        <w:t>,</w:t>
      </w:r>
      <w:proofErr w:type="gramEnd"/>
      <w:r w:rsidRPr="008B7DDE">
        <w:rPr>
          <w:sz w:val="24"/>
          <w:szCs w:val="24"/>
        </w:rPr>
        <w:t xml:space="preserve"> если положения настоящего договора противоречат нормам действующего законодательства, Стороны руководствуются нормами действующего законодательства.</w:t>
      </w:r>
    </w:p>
    <w:p w:rsidR="008B7DDE" w:rsidRPr="008B7DDE" w:rsidRDefault="008B7DDE" w:rsidP="00342BD2">
      <w:pPr>
        <w:pStyle w:val="Bodytext21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342BD2" w:rsidRPr="00DA74D7" w:rsidRDefault="00BE14C2" w:rsidP="00EB42E2">
      <w:pPr>
        <w:pStyle w:val="Bodytext21"/>
        <w:numPr>
          <w:ilvl w:val="0"/>
          <w:numId w:val="2"/>
        </w:numPr>
        <w:shd w:val="clear" w:color="auto" w:fill="auto"/>
        <w:spacing w:line="240" w:lineRule="auto"/>
        <w:contextualSpacing/>
        <w:jc w:val="center"/>
      </w:pPr>
      <w:r>
        <w:rPr>
          <w:b/>
          <w:sz w:val="24"/>
          <w:szCs w:val="24"/>
        </w:rPr>
        <w:t>К</w:t>
      </w:r>
      <w:r w:rsidR="00342BD2" w:rsidRPr="00DA74D7">
        <w:rPr>
          <w:b/>
          <w:sz w:val="24"/>
          <w:szCs w:val="24"/>
        </w:rPr>
        <w:t>оличеств</w:t>
      </w:r>
      <w:r>
        <w:rPr>
          <w:b/>
          <w:sz w:val="24"/>
          <w:szCs w:val="24"/>
        </w:rPr>
        <w:t>о</w:t>
      </w:r>
      <w:r w:rsidR="00342BD2" w:rsidRPr="00DA74D7">
        <w:rPr>
          <w:b/>
          <w:sz w:val="24"/>
          <w:szCs w:val="24"/>
        </w:rPr>
        <w:t xml:space="preserve"> </w:t>
      </w:r>
      <w:r w:rsidR="004E1183">
        <w:rPr>
          <w:b/>
          <w:sz w:val="24"/>
          <w:szCs w:val="24"/>
        </w:rPr>
        <w:t>(объем) переданной</w:t>
      </w:r>
      <w:r w:rsidR="00342BD2" w:rsidRPr="00DA74D7">
        <w:rPr>
          <w:b/>
          <w:sz w:val="24"/>
          <w:szCs w:val="24"/>
        </w:rPr>
        <w:t xml:space="preserve"> тепловой энергии</w:t>
      </w:r>
      <w:r w:rsidR="004E1183">
        <w:rPr>
          <w:b/>
          <w:sz w:val="24"/>
          <w:szCs w:val="24"/>
        </w:rPr>
        <w:t>, теплоносителя</w:t>
      </w:r>
    </w:p>
    <w:p w:rsidR="00C8598F" w:rsidRPr="00C8598F" w:rsidRDefault="00C8598F" w:rsidP="00C8598F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vanish/>
        </w:rPr>
      </w:pPr>
    </w:p>
    <w:p w:rsidR="00C8598F" w:rsidRPr="00C8598F" w:rsidRDefault="00C8598F" w:rsidP="00C8598F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vanish/>
        </w:rPr>
      </w:pPr>
    </w:p>
    <w:p w:rsidR="00B25A5B" w:rsidRDefault="0018537B" w:rsidP="00C8598F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18537B">
        <w:rPr>
          <w:sz w:val="24"/>
          <w:szCs w:val="24"/>
        </w:rPr>
        <w:t xml:space="preserve">Количество (объем) тепловой энергии, теплоносителя, фактически переданных </w:t>
      </w:r>
      <w:proofErr w:type="spellStart"/>
      <w:r w:rsidRPr="008E4552">
        <w:rPr>
          <w:sz w:val="24"/>
          <w:szCs w:val="24"/>
        </w:rPr>
        <w:t>Теплосетевой</w:t>
      </w:r>
      <w:proofErr w:type="spellEnd"/>
      <w:r w:rsidRPr="008E4552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 xml:space="preserve">ей </w:t>
      </w:r>
      <w:r w:rsidRPr="0018537B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д</w:t>
      </w:r>
      <w:r w:rsidRPr="0018537B">
        <w:rPr>
          <w:sz w:val="24"/>
          <w:szCs w:val="24"/>
        </w:rPr>
        <w:t xml:space="preserve">оговору, определяется на основании показаний приборов учета, установленных в точках передачи. Данные о приборах учета  </w:t>
      </w:r>
      <w:r>
        <w:rPr>
          <w:sz w:val="24"/>
          <w:szCs w:val="24"/>
        </w:rPr>
        <w:t>указаны</w:t>
      </w:r>
      <w:r w:rsidRPr="0018537B">
        <w:rPr>
          <w:sz w:val="24"/>
          <w:szCs w:val="24"/>
        </w:rPr>
        <w:t xml:space="preserve"> в </w:t>
      </w:r>
      <w:r>
        <w:rPr>
          <w:sz w:val="24"/>
          <w:szCs w:val="24"/>
        </w:rPr>
        <w:t>П</w:t>
      </w:r>
      <w:r w:rsidRPr="0018537B">
        <w:rPr>
          <w:sz w:val="24"/>
          <w:szCs w:val="24"/>
        </w:rPr>
        <w:t xml:space="preserve">риложении № </w:t>
      </w:r>
      <w:r w:rsidR="003072D4">
        <w:rPr>
          <w:sz w:val="24"/>
          <w:szCs w:val="24"/>
        </w:rPr>
        <w:t>4</w:t>
      </w:r>
      <w:r w:rsidRPr="0018537B">
        <w:rPr>
          <w:sz w:val="24"/>
          <w:szCs w:val="24"/>
        </w:rPr>
        <w:t xml:space="preserve"> к настоящему договору</w:t>
      </w:r>
      <w:r w:rsidR="001D6D6A" w:rsidRPr="00DA74D7">
        <w:rPr>
          <w:sz w:val="24"/>
          <w:szCs w:val="24"/>
        </w:rPr>
        <w:t>.</w:t>
      </w:r>
    </w:p>
    <w:p w:rsidR="00E5581F" w:rsidRDefault="00E5581F" w:rsidP="00C8598F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5581F">
        <w:rPr>
          <w:sz w:val="24"/>
          <w:szCs w:val="24"/>
        </w:rPr>
        <w:t xml:space="preserve">При несовпадении точки передачи с местом установки </w:t>
      </w:r>
      <w:r>
        <w:rPr>
          <w:sz w:val="24"/>
          <w:szCs w:val="24"/>
        </w:rPr>
        <w:t>прибора учета</w:t>
      </w:r>
      <w:r w:rsidRPr="00E5581F">
        <w:rPr>
          <w:sz w:val="24"/>
          <w:szCs w:val="24"/>
        </w:rPr>
        <w:t xml:space="preserve"> количество (объем) тепловой энергии, теплоносителя, фактически переданных </w:t>
      </w:r>
      <w:proofErr w:type="spellStart"/>
      <w:r w:rsidRPr="008E4552">
        <w:rPr>
          <w:sz w:val="24"/>
          <w:szCs w:val="24"/>
        </w:rPr>
        <w:t>Теплосетевой</w:t>
      </w:r>
      <w:proofErr w:type="spellEnd"/>
      <w:r w:rsidRPr="008E4552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ей</w:t>
      </w:r>
      <w:r w:rsidRPr="00E5581F">
        <w:rPr>
          <w:sz w:val="24"/>
          <w:szCs w:val="24"/>
        </w:rPr>
        <w:t xml:space="preserve">, увеличивается (уменьшается) на соответствующую величину тепловых потерь  на участке сети от точки передачи до места установки </w:t>
      </w:r>
      <w:r>
        <w:rPr>
          <w:sz w:val="24"/>
          <w:szCs w:val="24"/>
        </w:rPr>
        <w:t>прибора учета</w:t>
      </w:r>
      <w:r w:rsidRPr="00E5581F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E5581F">
        <w:rPr>
          <w:sz w:val="24"/>
          <w:szCs w:val="24"/>
        </w:rPr>
        <w:t xml:space="preserve">риложение № </w:t>
      </w:r>
      <w:r w:rsidR="008E7162">
        <w:rPr>
          <w:sz w:val="24"/>
          <w:szCs w:val="24"/>
        </w:rPr>
        <w:t>1</w:t>
      </w:r>
      <w:r w:rsidRPr="00E5581F">
        <w:rPr>
          <w:sz w:val="24"/>
          <w:szCs w:val="24"/>
        </w:rPr>
        <w:t xml:space="preserve">). Место установки </w:t>
      </w:r>
      <w:r w:rsidR="00E3128B">
        <w:rPr>
          <w:sz w:val="24"/>
          <w:szCs w:val="24"/>
        </w:rPr>
        <w:t>прибора учета</w:t>
      </w:r>
      <w:r w:rsidRPr="00E5581F">
        <w:rPr>
          <w:sz w:val="24"/>
          <w:szCs w:val="24"/>
        </w:rPr>
        <w:t xml:space="preserve"> отражено в </w:t>
      </w:r>
      <w:r w:rsidR="00E3128B">
        <w:rPr>
          <w:sz w:val="24"/>
          <w:szCs w:val="24"/>
        </w:rPr>
        <w:t>П</w:t>
      </w:r>
      <w:r w:rsidRPr="00E5581F">
        <w:rPr>
          <w:sz w:val="24"/>
          <w:szCs w:val="24"/>
        </w:rPr>
        <w:t xml:space="preserve">риложении № </w:t>
      </w:r>
      <w:r w:rsidR="003072D4">
        <w:rPr>
          <w:sz w:val="24"/>
          <w:szCs w:val="24"/>
        </w:rPr>
        <w:t>6</w:t>
      </w:r>
      <w:r w:rsidRPr="00E5581F">
        <w:rPr>
          <w:sz w:val="24"/>
          <w:szCs w:val="24"/>
        </w:rPr>
        <w:t xml:space="preserve"> к </w:t>
      </w:r>
      <w:r w:rsidRPr="0047333F">
        <w:rPr>
          <w:sz w:val="24"/>
          <w:szCs w:val="24"/>
        </w:rPr>
        <w:t>настоящему договору</w:t>
      </w:r>
      <w:r w:rsidR="00E3128B" w:rsidRPr="0047333F">
        <w:rPr>
          <w:sz w:val="24"/>
          <w:szCs w:val="24"/>
        </w:rPr>
        <w:t>.</w:t>
      </w:r>
      <w:r w:rsidR="0047333F" w:rsidRPr="0047333F">
        <w:rPr>
          <w:sz w:val="24"/>
          <w:szCs w:val="24"/>
        </w:rPr>
        <w:t xml:space="preserve"> Объем потерь </w:t>
      </w:r>
      <w:r w:rsidR="0047333F">
        <w:rPr>
          <w:sz w:val="24"/>
          <w:szCs w:val="24"/>
        </w:rPr>
        <w:t xml:space="preserve">в данном случае </w:t>
      </w:r>
      <w:r w:rsidR="0047333F" w:rsidRPr="0047333F">
        <w:rPr>
          <w:sz w:val="24"/>
          <w:szCs w:val="24"/>
        </w:rPr>
        <w:t>определяется ежемесячно в соответствии с приказом Минэнерго России от 30.12.2008 № 325.</w:t>
      </w:r>
    </w:p>
    <w:p w:rsidR="0069348B" w:rsidRPr="0069348B" w:rsidRDefault="006A15D1" w:rsidP="0069348B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69348B">
        <w:rPr>
          <w:sz w:val="24"/>
          <w:szCs w:val="24"/>
        </w:rPr>
        <w:t xml:space="preserve">В случае отсутствия, истечения срока поверки, неработоспособности прибора учета в точке передачи количество (объем) тепловой энергии, переданное </w:t>
      </w:r>
      <w:proofErr w:type="spellStart"/>
      <w:r w:rsidRPr="0069348B">
        <w:rPr>
          <w:sz w:val="24"/>
          <w:szCs w:val="24"/>
        </w:rPr>
        <w:t>Теплосетевой</w:t>
      </w:r>
      <w:proofErr w:type="spellEnd"/>
      <w:r w:rsidRPr="0069348B">
        <w:rPr>
          <w:sz w:val="24"/>
          <w:szCs w:val="24"/>
        </w:rPr>
        <w:t xml:space="preserve"> организацией по настоящему договору, определяется расчетным способом</w:t>
      </w:r>
      <w:r w:rsidR="001A4900" w:rsidRPr="0069348B">
        <w:rPr>
          <w:sz w:val="24"/>
          <w:szCs w:val="24"/>
        </w:rPr>
        <w:t>:</w:t>
      </w:r>
      <w:r w:rsidR="0069348B">
        <w:rPr>
          <w:sz w:val="24"/>
          <w:szCs w:val="24"/>
        </w:rPr>
        <w:t xml:space="preserve"> количество тепловой энергии, переданн</w:t>
      </w:r>
      <w:r w:rsidR="00BD467B">
        <w:rPr>
          <w:sz w:val="24"/>
          <w:szCs w:val="24"/>
        </w:rPr>
        <w:t>о</w:t>
      </w:r>
      <w:r w:rsidR="0069348B">
        <w:rPr>
          <w:sz w:val="24"/>
          <w:szCs w:val="24"/>
        </w:rPr>
        <w:t xml:space="preserve">е в расчетном периоде </w:t>
      </w:r>
      <w:r w:rsidR="004C6C7E">
        <w:rPr>
          <w:sz w:val="24"/>
          <w:szCs w:val="24"/>
        </w:rPr>
        <w:t>равно</w:t>
      </w:r>
      <w:r w:rsidR="0069348B">
        <w:rPr>
          <w:sz w:val="24"/>
          <w:szCs w:val="24"/>
        </w:rPr>
        <w:t xml:space="preserve"> </w:t>
      </w:r>
      <w:r w:rsidR="0069348B" w:rsidRPr="0069348B">
        <w:rPr>
          <w:sz w:val="24"/>
          <w:szCs w:val="24"/>
        </w:rPr>
        <w:t>суммарно</w:t>
      </w:r>
      <w:r w:rsidR="0069348B">
        <w:rPr>
          <w:sz w:val="24"/>
          <w:szCs w:val="24"/>
        </w:rPr>
        <w:t>му</w:t>
      </w:r>
      <w:r w:rsidR="0069348B" w:rsidRPr="0069348B">
        <w:rPr>
          <w:sz w:val="24"/>
          <w:szCs w:val="24"/>
        </w:rPr>
        <w:t xml:space="preserve"> количеств</w:t>
      </w:r>
      <w:r w:rsidR="0069348B">
        <w:rPr>
          <w:sz w:val="24"/>
          <w:szCs w:val="24"/>
        </w:rPr>
        <w:t>у</w:t>
      </w:r>
      <w:r w:rsidR="0069348B" w:rsidRPr="0069348B">
        <w:rPr>
          <w:sz w:val="24"/>
          <w:szCs w:val="24"/>
        </w:rPr>
        <w:t xml:space="preserve"> тепловой энергии, потребленно</w:t>
      </w:r>
      <w:r w:rsidR="0069348B">
        <w:rPr>
          <w:sz w:val="24"/>
          <w:szCs w:val="24"/>
        </w:rPr>
        <w:t>му</w:t>
      </w:r>
      <w:r w:rsidR="0069348B" w:rsidRPr="0069348B">
        <w:rPr>
          <w:sz w:val="24"/>
          <w:szCs w:val="24"/>
        </w:rPr>
        <w:t xml:space="preserve"> за расчетный период Потребителями </w:t>
      </w:r>
      <w:r w:rsidR="0069348B">
        <w:rPr>
          <w:sz w:val="24"/>
          <w:szCs w:val="24"/>
        </w:rPr>
        <w:t>Теплоснабжающей организации</w:t>
      </w:r>
      <w:r w:rsidR="0069348B" w:rsidRPr="0069348B">
        <w:rPr>
          <w:sz w:val="24"/>
          <w:szCs w:val="24"/>
        </w:rPr>
        <w:t xml:space="preserve">, теплоснабжение которых осуществляется посредством тепловых сетей </w:t>
      </w:r>
      <w:proofErr w:type="spellStart"/>
      <w:r w:rsidR="0069348B">
        <w:rPr>
          <w:sz w:val="24"/>
          <w:szCs w:val="24"/>
        </w:rPr>
        <w:t>Теплосетевой</w:t>
      </w:r>
      <w:proofErr w:type="spellEnd"/>
      <w:r w:rsidR="0069348B">
        <w:rPr>
          <w:sz w:val="24"/>
          <w:szCs w:val="24"/>
        </w:rPr>
        <w:t xml:space="preserve"> организации</w:t>
      </w:r>
      <w:r w:rsidR="0069348B" w:rsidRPr="0069348B">
        <w:rPr>
          <w:sz w:val="24"/>
          <w:szCs w:val="24"/>
        </w:rPr>
        <w:t>.</w:t>
      </w:r>
      <w:proofErr w:type="gramEnd"/>
      <w:r w:rsidR="0069348B" w:rsidRPr="0069348B">
        <w:rPr>
          <w:sz w:val="24"/>
          <w:szCs w:val="24"/>
        </w:rPr>
        <w:t xml:space="preserve"> </w:t>
      </w:r>
      <w:r w:rsidR="0069348B">
        <w:rPr>
          <w:sz w:val="24"/>
          <w:szCs w:val="24"/>
        </w:rPr>
        <w:t>Данное количество о</w:t>
      </w:r>
      <w:r w:rsidR="0069348B" w:rsidRPr="0069348B">
        <w:rPr>
          <w:sz w:val="24"/>
          <w:szCs w:val="24"/>
        </w:rPr>
        <w:t xml:space="preserve">пределяется исходя из количества тепловой энергии, потребленной каждым Потребителем, рассчитанного </w:t>
      </w:r>
      <w:r w:rsidR="0069348B">
        <w:rPr>
          <w:sz w:val="24"/>
          <w:szCs w:val="24"/>
        </w:rPr>
        <w:lastRenderedPageBreak/>
        <w:t>Теплоснабжающей организацией</w:t>
      </w:r>
      <w:r w:rsidR="0069348B" w:rsidRPr="0069348B">
        <w:rPr>
          <w:sz w:val="24"/>
          <w:szCs w:val="24"/>
        </w:rPr>
        <w:t xml:space="preserve"> в соответствии с условиями договор</w:t>
      </w:r>
      <w:r w:rsidR="0069348B">
        <w:rPr>
          <w:sz w:val="24"/>
          <w:szCs w:val="24"/>
        </w:rPr>
        <w:t>ов</w:t>
      </w:r>
      <w:r w:rsidR="0069348B" w:rsidRPr="0069348B">
        <w:rPr>
          <w:sz w:val="24"/>
          <w:szCs w:val="24"/>
        </w:rPr>
        <w:t xml:space="preserve"> теплоснабжения, закл</w:t>
      </w:r>
      <w:r w:rsidR="0069348B">
        <w:rPr>
          <w:sz w:val="24"/>
          <w:szCs w:val="24"/>
        </w:rPr>
        <w:t>юченными между Потребителями и Теплоснабжающей организацией</w:t>
      </w:r>
      <w:r w:rsidR="0069348B" w:rsidRPr="0069348B">
        <w:rPr>
          <w:sz w:val="24"/>
          <w:szCs w:val="24"/>
        </w:rPr>
        <w:t>.</w:t>
      </w:r>
    </w:p>
    <w:p w:rsidR="0069348B" w:rsidRPr="0069348B" w:rsidRDefault="0069348B" w:rsidP="0069348B">
      <w:pPr>
        <w:pStyle w:val="Bodytext21"/>
        <w:tabs>
          <w:tab w:val="left" w:pos="0"/>
          <w:tab w:val="left" w:pos="993"/>
          <w:tab w:val="left" w:pos="1276"/>
        </w:tabs>
        <w:ind w:firstLine="426"/>
        <w:contextualSpacing/>
        <w:jc w:val="both"/>
        <w:rPr>
          <w:sz w:val="24"/>
          <w:szCs w:val="24"/>
        </w:rPr>
      </w:pPr>
      <w:proofErr w:type="gramStart"/>
      <w:r w:rsidRPr="0069348B">
        <w:rPr>
          <w:sz w:val="24"/>
          <w:szCs w:val="24"/>
        </w:rPr>
        <w:t xml:space="preserve">Количество тепловой энергии, поставленной Потребителям, не имеющим приборов учета тепловой энергии и теплоносителя, а также в случае выхода </w:t>
      </w:r>
      <w:r w:rsidR="00AE2242" w:rsidRPr="0069348B">
        <w:rPr>
          <w:sz w:val="24"/>
          <w:szCs w:val="24"/>
        </w:rPr>
        <w:t>из строя</w:t>
      </w:r>
      <w:r w:rsidR="00AE2242">
        <w:rPr>
          <w:sz w:val="24"/>
          <w:szCs w:val="24"/>
        </w:rPr>
        <w:t>, утраты, истечения срока поверки</w:t>
      </w:r>
      <w:r w:rsidR="00AE2242" w:rsidRPr="0069348B">
        <w:rPr>
          <w:sz w:val="24"/>
          <w:szCs w:val="24"/>
        </w:rPr>
        <w:t xml:space="preserve"> </w:t>
      </w:r>
      <w:r w:rsidRPr="0069348B">
        <w:rPr>
          <w:sz w:val="24"/>
          <w:szCs w:val="24"/>
        </w:rPr>
        <w:t>приборов учета</w:t>
      </w:r>
      <w:r w:rsidR="00AE2242">
        <w:rPr>
          <w:sz w:val="24"/>
          <w:szCs w:val="24"/>
        </w:rPr>
        <w:t xml:space="preserve"> определяется </w:t>
      </w:r>
      <w:r w:rsidRPr="0069348B">
        <w:rPr>
          <w:sz w:val="24"/>
          <w:szCs w:val="24"/>
        </w:rPr>
        <w:t>в порядке, установленном действующим законодательством (</w:t>
      </w:r>
      <w:r w:rsidR="006D64BB">
        <w:rPr>
          <w:sz w:val="24"/>
          <w:szCs w:val="24"/>
        </w:rPr>
        <w:t>Правила</w:t>
      </w:r>
      <w:r w:rsidR="006D64BB" w:rsidRPr="0069348B">
        <w:rPr>
          <w:sz w:val="24"/>
          <w:szCs w:val="24"/>
        </w:rPr>
        <w:t xml:space="preserve"> коммерческо</w:t>
      </w:r>
      <w:r w:rsidR="006D64BB">
        <w:rPr>
          <w:sz w:val="24"/>
          <w:szCs w:val="24"/>
        </w:rPr>
        <w:t>го</w:t>
      </w:r>
      <w:r w:rsidR="006D64BB" w:rsidRPr="0069348B">
        <w:rPr>
          <w:sz w:val="24"/>
          <w:szCs w:val="24"/>
        </w:rPr>
        <w:t xml:space="preserve"> учет</w:t>
      </w:r>
      <w:r w:rsidR="006D64BB">
        <w:rPr>
          <w:sz w:val="24"/>
          <w:szCs w:val="24"/>
        </w:rPr>
        <w:t>а</w:t>
      </w:r>
      <w:r w:rsidR="006D64BB" w:rsidRPr="0069348B">
        <w:rPr>
          <w:sz w:val="24"/>
          <w:szCs w:val="24"/>
        </w:rPr>
        <w:t xml:space="preserve"> т</w:t>
      </w:r>
      <w:r w:rsidR="006D64BB">
        <w:rPr>
          <w:sz w:val="24"/>
          <w:szCs w:val="24"/>
        </w:rPr>
        <w:t>епловой энергии, теплоносителя,</w:t>
      </w:r>
      <w:r w:rsidR="006D64BB" w:rsidRPr="0069348B">
        <w:rPr>
          <w:sz w:val="24"/>
          <w:szCs w:val="24"/>
        </w:rPr>
        <w:t xml:space="preserve"> </w:t>
      </w:r>
      <w:r w:rsidRPr="0069348B">
        <w:rPr>
          <w:sz w:val="24"/>
          <w:szCs w:val="24"/>
        </w:rPr>
        <w:t>постановление Правительства РФ от 14.02.2012 № 124</w:t>
      </w:r>
      <w:r w:rsidR="0087532C">
        <w:rPr>
          <w:sz w:val="24"/>
          <w:szCs w:val="24"/>
        </w:rPr>
        <w:t xml:space="preserve">, </w:t>
      </w:r>
      <w:r w:rsidR="0087532C" w:rsidRPr="0069348B">
        <w:rPr>
          <w:sz w:val="24"/>
          <w:szCs w:val="24"/>
        </w:rPr>
        <w:t>постановление Правительства РФ от</w:t>
      </w:r>
      <w:r w:rsidR="0087532C">
        <w:rPr>
          <w:sz w:val="24"/>
          <w:szCs w:val="24"/>
        </w:rPr>
        <w:t xml:space="preserve"> 06.05.2011 № 354</w:t>
      </w:r>
      <w:r w:rsidR="00085095">
        <w:rPr>
          <w:sz w:val="24"/>
          <w:szCs w:val="24"/>
        </w:rPr>
        <w:t>)</w:t>
      </w:r>
      <w:r w:rsidRPr="0069348B">
        <w:rPr>
          <w:sz w:val="24"/>
          <w:szCs w:val="24"/>
        </w:rPr>
        <w:t>.</w:t>
      </w:r>
      <w:proofErr w:type="gramEnd"/>
    </w:p>
    <w:p w:rsidR="006A15D1" w:rsidRDefault="001A4900" w:rsidP="0069348B">
      <w:pPr>
        <w:pStyle w:val="Bodytext21"/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Плановое </w:t>
      </w:r>
      <w:r w:rsidRPr="001A4900">
        <w:rPr>
          <w:sz w:val="24"/>
          <w:szCs w:val="24"/>
        </w:rPr>
        <w:t>количество (договорной объем) тепловой энергии, теплоносителя, передаваем</w:t>
      </w:r>
      <w:r w:rsidR="00394268">
        <w:rPr>
          <w:sz w:val="24"/>
          <w:szCs w:val="24"/>
        </w:rPr>
        <w:t>ой</w:t>
      </w:r>
      <w:r w:rsidRPr="001A4900">
        <w:rPr>
          <w:sz w:val="24"/>
          <w:szCs w:val="24"/>
        </w:rPr>
        <w:t xml:space="preserve"> по договору, указан</w:t>
      </w:r>
      <w:r w:rsidR="00720388">
        <w:rPr>
          <w:sz w:val="24"/>
          <w:szCs w:val="24"/>
        </w:rPr>
        <w:t>о</w:t>
      </w:r>
      <w:r w:rsidRPr="001A4900">
        <w:rPr>
          <w:sz w:val="24"/>
          <w:szCs w:val="24"/>
        </w:rPr>
        <w:t xml:space="preserve"> в</w:t>
      </w:r>
      <w:r w:rsidR="006A15D1" w:rsidRPr="001A4900">
        <w:rPr>
          <w:sz w:val="24"/>
          <w:szCs w:val="24"/>
        </w:rPr>
        <w:t xml:space="preserve"> Приложени</w:t>
      </w:r>
      <w:r w:rsidRPr="001A4900">
        <w:rPr>
          <w:sz w:val="24"/>
          <w:szCs w:val="24"/>
        </w:rPr>
        <w:t>и</w:t>
      </w:r>
      <w:r w:rsidR="006A15D1" w:rsidRPr="001A4900">
        <w:rPr>
          <w:sz w:val="24"/>
          <w:szCs w:val="24"/>
        </w:rPr>
        <w:t xml:space="preserve"> № </w:t>
      </w:r>
      <w:r w:rsidR="00D204D1" w:rsidRPr="001A4900">
        <w:rPr>
          <w:sz w:val="24"/>
          <w:szCs w:val="24"/>
        </w:rPr>
        <w:t>3</w:t>
      </w:r>
      <w:r w:rsidR="006A15D1" w:rsidRPr="001A4900">
        <w:rPr>
          <w:sz w:val="24"/>
          <w:szCs w:val="24"/>
        </w:rPr>
        <w:t>.</w:t>
      </w:r>
    </w:p>
    <w:p w:rsidR="00BD6A8C" w:rsidRDefault="00BD6A8C" w:rsidP="0069348B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913529">
        <w:rPr>
          <w:sz w:val="24"/>
          <w:szCs w:val="24"/>
        </w:rPr>
        <w:t>Объем</w:t>
      </w:r>
      <w:r w:rsidR="00913529">
        <w:rPr>
          <w:sz w:val="24"/>
          <w:szCs w:val="24"/>
        </w:rPr>
        <w:t>ы</w:t>
      </w:r>
      <w:r w:rsidRPr="00913529">
        <w:rPr>
          <w:sz w:val="24"/>
          <w:szCs w:val="24"/>
        </w:rPr>
        <w:t xml:space="preserve"> </w:t>
      </w:r>
      <w:r w:rsidR="00913529">
        <w:rPr>
          <w:sz w:val="24"/>
          <w:szCs w:val="24"/>
        </w:rPr>
        <w:t>оказанных услуг по передаче</w:t>
      </w:r>
      <w:r w:rsidRPr="00913529">
        <w:rPr>
          <w:sz w:val="24"/>
          <w:szCs w:val="24"/>
        </w:rPr>
        <w:t xml:space="preserve"> тепловой энергии, теплоносителя определяются в расчетном периоде (календарном месяце) с оформлением Сторонами двухстороннего акта </w:t>
      </w:r>
      <w:r w:rsidR="00913529" w:rsidRPr="00913529">
        <w:rPr>
          <w:sz w:val="24"/>
          <w:szCs w:val="24"/>
        </w:rPr>
        <w:t>оказания услуг по передаче тепловой энергии, теплоносителя</w:t>
      </w:r>
      <w:r w:rsidRPr="00913529">
        <w:rPr>
          <w:sz w:val="24"/>
          <w:szCs w:val="24"/>
        </w:rPr>
        <w:t xml:space="preserve">, в срок не позднее __ числа месяца, следующего </w:t>
      </w:r>
      <w:proofErr w:type="gramStart"/>
      <w:r w:rsidRPr="00913529">
        <w:rPr>
          <w:sz w:val="24"/>
          <w:szCs w:val="24"/>
        </w:rPr>
        <w:t>за</w:t>
      </w:r>
      <w:proofErr w:type="gramEnd"/>
      <w:r w:rsidRPr="00913529">
        <w:rPr>
          <w:sz w:val="24"/>
          <w:szCs w:val="24"/>
        </w:rPr>
        <w:t xml:space="preserve"> расчетным. </w:t>
      </w:r>
      <w:r w:rsidR="00BC05A7">
        <w:rPr>
          <w:sz w:val="24"/>
          <w:szCs w:val="24"/>
        </w:rPr>
        <w:t>Теплоснабжающая организация</w:t>
      </w:r>
      <w:r w:rsidRPr="00913529">
        <w:rPr>
          <w:sz w:val="24"/>
          <w:szCs w:val="24"/>
        </w:rPr>
        <w:t xml:space="preserve"> </w:t>
      </w:r>
      <w:r w:rsidR="00941077">
        <w:rPr>
          <w:sz w:val="24"/>
          <w:szCs w:val="24"/>
        </w:rPr>
        <w:t xml:space="preserve">до ___ числа </w:t>
      </w:r>
      <w:r w:rsidR="00941077" w:rsidRPr="00913529">
        <w:rPr>
          <w:sz w:val="24"/>
          <w:szCs w:val="24"/>
        </w:rPr>
        <w:t>месяца, следующего за расчетным</w:t>
      </w:r>
      <w:r w:rsidR="005346CE">
        <w:rPr>
          <w:sz w:val="24"/>
          <w:szCs w:val="24"/>
        </w:rPr>
        <w:t>,</w:t>
      </w:r>
      <w:r w:rsidR="00941077" w:rsidRPr="00913529">
        <w:rPr>
          <w:sz w:val="24"/>
          <w:szCs w:val="24"/>
        </w:rPr>
        <w:t xml:space="preserve"> </w:t>
      </w:r>
      <w:r w:rsidR="00941077">
        <w:rPr>
          <w:sz w:val="24"/>
          <w:szCs w:val="24"/>
        </w:rPr>
        <w:t xml:space="preserve">представляет </w:t>
      </w:r>
      <w:proofErr w:type="spellStart"/>
      <w:r w:rsidR="00941077">
        <w:rPr>
          <w:sz w:val="24"/>
          <w:szCs w:val="24"/>
        </w:rPr>
        <w:t>Теплосетевой</w:t>
      </w:r>
      <w:proofErr w:type="spellEnd"/>
      <w:r w:rsidR="00941077">
        <w:rPr>
          <w:sz w:val="24"/>
          <w:szCs w:val="24"/>
        </w:rPr>
        <w:t xml:space="preserve"> организации сведения </w:t>
      </w:r>
      <w:r w:rsidR="003A5165">
        <w:rPr>
          <w:sz w:val="24"/>
          <w:szCs w:val="24"/>
        </w:rPr>
        <w:t xml:space="preserve">о количестве тепловой энергии, теплоносителя, </w:t>
      </w:r>
      <w:proofErr w:type="gramStart"/>
      <w:r w:rsidR="003A5165">
        <w:rPr>
          <w:sz w:val="24"/>
          <w:szCs w:val="24"/>
        </w:rPr>
        <w:t>поставленных</w:t>
      </w:r>
      <w:proofErr w:type="gramEnd"/>
      <w:r w:rsidR="003A5165">
        <w:rPr>
          <w:sz w:val="24"/>
          <w:szCs w:val="24"/>
        </w:rPr>
        <w:t xml:space="preserve"> Потребителям</w:t>
      </w:r>
      <w:r w:rsidRPr="00913529">
        <w:rPr>
          <w:sz w:val="24"/>
          <w:szCs w:val="24"/>
        </w:rPr>
        <w:t xml:space="preserve">. </w:t>
      </w:r>
      <w:r w:rsidR="003A5165" w:rsidRPr="00DE3674">
        <w:rPr>
          <w:sz w:val="24"/>
          <w:szCs w:val="24"/>
        </w:rPr>
        <w:t xml:space="preserve">В случае необходимости </w:t>
      </w:r>
      <w:proofErr w:type="spellStart"/>
      <w:r w:rsidR="003A5165">
        <w:rPr>
          <w:sz w:val="24"/>
          <w:szCs w:val="24"/>
        </w:rPr>
        <w:t>Теплосетевая</w:t>
      </w:r>
      <w:proofErr w:type="spellEnd"/>
      <w:r w:rsidR="003A5165">
        <w:rPr>
          <w:sz w:val="24"/>
          <w:szCs w:val="24"/>
        </w:rPr>
        <w:t xml:space="preserve"> организация</w:t>
      </w:r>
      <w:r w:rsidR="003A5165" w:rsidRPr="00DE3674">
        <w:rPr>
          <w:sz w:val="24"/>
          <w:szCs w:val="24"/>
        </w:rPr>
        <w:t xml:space="preserve"> имеет право запросить сведения о количестве фактически принятой тепловой энергии непосредственно у Потребителей тепловой энергии </w:t>
      </w:r>
      <w:r w:rsidR="003A5165">
        <w:rPr>
          <w:sz w:val="24"/>
          <w:szCs w:val="24"/>
        </w:rPr>
        <w:t>Теплоснабжающей организации.</w:t>
      </w:r>
    </w:p>
    <w:p w:rsidR="00425609" w:rsidRPr="00913529" w:rsidRDefault="00AA20AC" w:rsidP="00AA20AC">
      <w:pPr>
        <w:pStyle w:val="Bodytext21"/>
        <w:shd w:val="clear" w:color="auto" w:fill="auto"/>
        <w:tabs>
          <w:tab w:val="left" w:pos="0"/>
          <w:tab w:val="left" w:pos="1134"/>
          <w:tab w:val="left" w:pos="1418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Теплоснабжающая организация в течение _________ дней </w:t>
      </w:r>
      <w:r w:rsidRPr="00CA3C95">
        <w:rPr>
          <w:sz w:val="24"/>
          <w:szCs w:val="24"/>
        </w:rPr>
        <w:t xml:space="preserve">с момента получения </w:t>
      </w:r>
      <w:r>
        <w:rPr>
          <w:sz w:val="24"/>
          <w:szCs w:val="24"/>
        </w:rPr>
        <w:t xml:space="preserve">акта </w:t>
      </w:r>
      <w:r w:rsidRPr="00CA3C95">
        <w:rPr>
          <w:sz w:val="24"/>
          <w:szCs w:val="24"/>
        </w:rPr>
        <w:t>обязан</w:t>
      </w:r>
      <w:r w:rsidR="00EC1A4C">
        <w:rPr>
          <w:sz w:val="24"/>
          <w:szCs w:val="24"/>
        </w:rPr>
        <w:t>а</w:t>
      </w:r>
      <w:r w:rsidRPr="00CA3C95">
        <w:rPr>
          <w:sz w:val="24"/>
          <w:szCs w:val="24"/>
        </w:rPr>
        <w:t xml:space="preserve"> подписать и вернуть акт в адрес </w:t>
      </w:r>
      <w:proofErr w:type="spellStart"/>
      <w:r w:rsidR="00EC1A4C">
        <w:rPr>
          <w:sz w:val="24"/>
          <w:szCs w:val="24"/>
        </w:rPr>
        <w:t>Теплосетевую</w:t>
      </w:r>
      <w:proofErr w:type="spellEnd"/>
      <w:r>
        <w:rPr>
          <w:sz w:val="24"/>
          <w:szCs w:val="24"/>
        </w:rPr>
        <w:t xml:space="preserve"> </w:t>
      </w:r>
      <w:r w:rsidRPr="00AC0EC2">
        <w:rPr>
          <w:sz w:val="24"/>
          <w:szCs w:val="24"/>
        </w:rPr>
        <w:t>организаци</w:t>
      </w:r>
      <w:r w:rsidR="00EC1A4C">
        <w:rPr>
          <w:sz w:val="24"/>
          <w:szCs w:val="24"/>
        </w:rPr>
        <w:t>ю</w:t>
      </w:r>
      <w:r w:rsidRPr="00AC0E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E3960" w:rsidRPr="001E3960" w:rsidRDefault="001E3960" w:rsidP="001E3960">
      <w:pPr>
        <w:pStyle w:val="Bodytext21"/>
        <w:shd w:val="clear" w:color="auto" w:fill="auto"/>
        <w:tabs>
          <w:tab w:val="left" w:pos="0"/>
          <w:tab w:val="left" w:pos="1276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20720C" w:rsidRDefault="005E0C83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  <w:bookmarkStart w:id="0" w:name="bookmark0"/>
      <w:r>
        <w:rPr>
          <w:b/>
          <w:sz w:val="24"/>
          <w:szCs w:val="24"/>
        </w:rPr>
        <w:t>Права,</w:t>
      </w:r>
      <w:r w:rsidR="0020720C" w:rsidRPr="0020720C">
        <w:rPr>
          <w:b/>
          <w:sz w:val="24"/>
          <w:szCs w:val="24"/>
        </w:rPr>
        <w:t xml:space="preserve"> обязанности </w:t>
      </w:r>
      <w:r>
        <w:rPr>
          <w:b/>
          <w:sz w:val="24"/>
          <w:szCs w:val="24"/>
        </w:rPr>
        <w:t xml:space="preserve">и взаимодействие </w:t>
      </w:r>
      <w:r w:rsidR="0020720C" w:rsidRPr="0020720C">
        <w:rPr>
          <w:b/>
          <w:sz w:val="24"/>
          <w:szCs w:val="24"/>
        </w:rPr>
        <w:t>Сторон</w:t>
      </w:r>
    </w:p>
    <w:p w:rsidR="0020720C" w:rsidRPr="0020720C" w:rsidRDefault="0020720C" w:rsidP="00310B2B">
      <w:pPr>
        <w:widowControl/>
        <w:numPr>
          <w:ilvl w:val="1"/>
          <w:numId w:val="3"/>
        </w:numPr>
        <w:tabs>
          <w:tab w:val="left" w:pos="993"/>
        </w:tabs>
        <w:autoSpaceDE w:val="0"/>
        <w:autoSpaceDN w:val="0"/>
        <w:ind w:left="0" w:firstLine="426"/>
        <w:jc w:val="both"/>
        <w:rPr>
          <w:rFonts w:ascii="Times New Roman" w:eastAsia="Times New Roman" w:hAnsi="Times New Roman" w:cs="Times New Roman"/>
        </w:rPr>
      </w:pPr>
      <w:r w:rsidRPr="0020720C">
        <w:rPr>
          <w:rFonts w:ascii="Times New Roman" w:eastAsia="Times New Roman" w:hAnsi="Times New Roman" w:cs="Times New Roman"/>
        </w:rPr>
        <w:t xml:space="preserve">Стороны обязуются в течение </w:t>
      </w:r>
      <w:r>
        <w:rPr>
          <w:rFonts w:ascii="Times New Roman" w:eastAsia="Times New Roman" w:hAnsi="Times New Roman" w:cs="Times New Roman"/>
        </w:rPr>
        <w:t xml:space="preserve">___ </w:t>
      </w:r>
      <w:r w:rsidRPr="0020720C">
        <w:rPr>
          <w:rFonts w:ascii="Times New Roman" w:eastAsia="Times New Roman" w:hAnsi="Times New Roman" w:cs="Times New Roman"/>
        </w:rPr>
        <w:t xml:space="preserve">месяцев </w:t>
      </w:r>
      <w:proofErr w:type="gramStart"/>
      <w:r w:rsidRPr="0020720C">
        <w:rPr>
          <w:rFonts w:ascii="Times New Roman" w:eastAsia="Times New Roman" w:hAnsi="Times New Roman" w:cs="Times New Roman"/>
        </w:rPr>
        <w:t>с даты заключения</w:t>
      </w:r>
      <w:proofErr w:type="gramEnd"/>
      <w:r w:rsidRPr="0020720C">
        <w:rPr>
          <w:rFonts w:ascii="Times New Roman" w:eastAsia="Times New Roman" w:hAnsi="Times New Roman" w:cs="Times New Roman"/>
        </w:rPr>
        <w:t xml:space="preserve"> настоящего договора обеспечить установку приборов учета тепловой энергии и теплоносителя в точках приема и точках передачи, в которых на дату заключения настоящего договора такие приборы учета отсутствуют. </w:t>
      </w:r>
    </w:p>
    <w:p w:rsidR="0020720C" w:rsidRPr="0020720C" w:rsidRDefault="0020720C" w:rsidP="00310B2B">
      <w:pPr>
        <w:tabs>
          <w:tab w:val="left" w:pos="993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</w:rPr>
      </w:pPr>
      <w:r w:rsidRPr="0020720C">
        <w:rPr>
          <w:rFonts w:ascii="Times New Roman" w:eastAsia="Times New Roman" w:hAnsi="Times New Roman" w:cs="Times New Roman"/>
        </w:rPr>
        <w:t xml:space="preserve">Обязанность по установке прибора учета тепловой энергии и теплоносителя в точке приема возлагается на </w:t>
      </w:r>
      <w:r>
        <w:rPr>
          <w:rFonts w:ascii="Times New Roman" w:eastAsia="Times New Roman" w:hAnsi="Times New Roman" w:cs="Times New Roman"/>
        </w:rPr>
        <w:t>Теплоснабжающую организацию</w:t>
      </w:r>
      <w:r w:rsidRPr="0020720C">
        <w:rPr>
          <w:rFonts w:ascii="Times New Roman" w:eastAsia="Times New Roman" w:hAnsi="Times New Roman" w:cs="Times New Roman"/>
        </w:rPr>
        <w:t>.</w:t>
      </w:r>
    </w:p>
    <w:p w:rsidR="0020720C" w:rsidRPr="0020720C" w:rsidRDefault="0020720C" w:rsidP="00310B2B">
      <w:pPr>
        <w:tabs>
          <w:tab w:val="left" w:pos="993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</w:rPr>
      </w:pPr>
      <w:r w:rsidRPr="0020720C">
        <w:rPr>
          <w:rFonts w:ascii="Times New Roman" w:eastAsia="Times New Roman" w:hAnsi="Times New Roman" w:cs="Times New Roman"/>
        </w:rPr>
        <w:t xml:space="preserve">Обязанность по установке прибора учета тепловой энергии и теплоносителя в точке передачи возлагается на </w:t>
      </w:r>
      <w:proofErr w:type="spellStart"/>
      <w:r>
        <w:rPr>
          <w:rFonts w:ascii="Times New Roman" w:eastAsia="Times New Roman" w:hAnsi="Times New Roman" w:cs="Times New Roman"/>
        </w:rPr>
        <w:t>Теплосетевую</w:t>
      </w:r>
      <w:proofErr w:type="spellEnd"/>
      <w:r>
        <w:rPr>
          <w:rFonts w:ascii="Times New Roman" w:eastAsia="Times New Roman" w:hAnsi="Times New Roman" w:cs="Times New Roman"/>
        </w:rPr>
        <w:t xml:space="preserve"> организацию</w:t>
      </w:r>
      <w:r w:rsidRPr="0020720C">
        <w:rPr>
          <w:rFonts w:ascii="Times New Roman" w:eastAsia="Times New Roman" w:hAnsi="Times New Roman" w:cs="Times New Roman"/>
        </w:rPr>
        <w:t>.</w:t>
      </w:r>
    </w:p>
    <w:p w:rsidR="0020720C" w:rsidRPr="00EC559C" w:rsidRDefault="0020720C" w:rsidP="00310B2B">
      <w:pPr>
        <w:pStyle w:val="Bodytext21"/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20720C">
        <w:rPr>
          <w:sz w:val="24"/>
          <w:szCs w:val="24"/>
        </w:rPr>
        <w:t xml:space="preserve">Фактически понесенные </w:t>
      </w:r>
      <w:r w:rsidRPr="00EC559C">
        <w:rPr>
          <w:sz w:val="24"/>
          <w:szCs w:val="24"/>
        </w:rPr>
        <w:t>затраты на установку приборов учета тепловой энергии и теплоносителя в точке приема и точке передачи сторонами друг другу не возмещаются.</w:t>
      </w:r>
    </w:p>
    <w:p w:rsidR="0020720C" w:rsidRDefault="0020720C" w:rsidP="00310B2B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EC559C">
        <w:rPr>
          <w:sz w:val="24"/>
          <w:szCs w:val="24"/>
        </w:rPr>
        <w:t>Стороны обязуются обеспечивать работоспособность приборов учета, установленных в точках приема и точках передачи, и соблюдать в течение всего срока действия настоящего договора требования к их эксплуатации</w:t>
      </w:r>
      <w:r w:rsidR="00EC559C" w:rsidRPr="00EC559C">
        <w:rPr>
          <w:sz w:val="24"/>
          <w:szCs w:val="24"/>
        </w:rPr>
        <w:t xml:space="preserve"> (своевременно осуществлять осмотры их технического состояния, техническое обслуживание, поверку, ремонт или замену, обеспечить сохранность пломб и знаков поверки на приборах учета, кранах и задвижках на их обводах и других устройствах)</w:t>
      </w:r>
      <w:r w:rsidRPr="00EC559C">
        <w:rPr>
          <w:sz w:val="24"/>
          <w:szCs w:val="24"/>
        </w:rPr>
        <w:t>.</w:t>
      </w:r>
      <w:proofErr w:type="gramEnd"/>
    </w:p>
    <w:p w:rsidR="005E0C83" w:rsidRDefault="00877007" w:rsidP="00310B2B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77007">
        <w:rPr>
          <w:sz w:val="24"/>
          <w:szCs w:val="24"/>
        </w:rPr>
        <w:t xml:space="preserve">Взаимодействие </w:t>
      </w:r>
      <w:r>
        <w:rPr>
          <w:sz w:val="24"/>
          <w:szCs w:val="24"/>
        </w:rPr>
        <w:t>Сторон</w:t>
      </w:r>
      <w:r w:rsidRPr="00877007">
        <w:rPr>
          <w:sz w:val="24"/>
          <w:szCs w:val="24"/>
        </w:rPr>
        <w:t xml:space="preserve"> при проведении мероприятий по ограничению (полному и частичному) и возобновлению подачи тепловой энергии, теплоносителя производится в соответствии с Правилами организации теплоснабжения,  на основании соответствующего уведомления, направленного </w:t>
      </w:r>
      <w:r>
        <w:rPr>
          <w:sz w:val="24"/>
          <w:szCs w:val="24"/>
        </w:rPr>
        <w:t>Теплоснабжающей организацией</w:t>
      </w:r>
      <w:r w:rsidRPr="00877007">
        <w:rPr>
          <w:sz w:val="24"/>
          <w:szCs w:val="24"/>
        </w:rPr>
        <w:t xml:space="preserve"> в адрес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877007">
        <w:rPr>
          <w:sz w:val="24"/>
          <w:szCs w:val="24"/>
        </w:rPr>
        <w:t>, в срок, указанный в этом уведомлении</w:t>
      </w:r>
      <w:r>
        <w:rPr>
          <w:sz w:val="24"/>
          <w:szCs w:val="24"/>
        </w:rPr>
        <w:t>.</w:t>
      </w:r>
    </w:p>
    <w:p w:rsidR="003D4640" w:rsidRDefault="003D4640" w:rsidP="00310B2B">
      <w:pPr>
        <w:pStyle w:val="Bodytext21"/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3D4640">
        <w:rPr>
          <w:sz w:val="24"/>
          <w:szCs w:val="24"/>
        </w:rPr>
        <w:t>По результатам проведенного ограничения (полного или частичного), возобновления подачи</w:t>
      </w:r>
      <w:r w:rsidR="009F7AA3">
        <w:rPr>
          <w:sz w:val="24"/>
          <w:szCs w:val="24"/>
        </w:rPr>
        <w:t xml:space="preserve"> тепловой энергии составляется а</w:t>
      </w:r>
      <w:r w:rsidRPr="003D4640">
        <w:rPr>
          <w:sz w:val="24"/>
          <w:szCs w:val="24"/>
        </w:rPr>
        <w:t xml:space="preserve">кт, подписываемый представителями </w:t>
      </w:r>
      <w:r w:rsidR="00760B8E">
        <w:rPr>
          <w:sz w:val="24"/>
          <w:szCs w:val="24"/>
        </w:rPr>
        <w:t>Сторон</w:t>
      </w:r>
      <w:r w:rsidRPr="003D4640">
        <w:rPr>
          <w:sz w:val="24"/>
          <w:szCs w:val="24"/>
        </w:rPr>
        <w:t xml:space="preserve"> и Потребителя, теплоснабжение которого осуществляется посредством тепловых сетей </w:t>
      </w:r>
      <w:proofErr w:type="spellStart"/>
      <w:r w:rsidR="00760B8E">
        <w:rPr>
          <w:sz w:val="24"/>
          <w:szCs w:val="24"/>
        </w:rPr>
        <w:t>Теплосетевой</w:t>
      </w:r>
      <w:proofErr w:type="spellEnd"/>
      <w:r w:rsidR="00636F98">
        <w:rPr>
          <w:sz w:val="24"/>
          <w:szCs w:val="24"/>
        </w:rPr>
        <w:t xml:space="preserve"> организации</w:t>
      </w:r>
      <w:r w:rsidRPr="003D4640">
        <w:rPr>
          <w:sz w:val="24"/>
          <w:szCs w:val="24"/>
        </w:rPr>
        <w:t xml:space="preserve">. В </w:t>
      </w:r>
      <w:r w:rsidR="00760B8E">
        <w:rPr>
          <w:sz w:val="24"/>
          <w:szCs w:val="24"/>
        </w:rPr>
        <w:t>а</w:t>
      </w:r>
      <w:r w:rsidRPr="003D4640">
        <w:rPr>
          <w:sz w:val="24"/>
          <w:szCs w:val="24"/>
        </w:rPr>
        <w:t>кте должн</w:t>
      </w:r>
      <w:r w:rsidR="00760B8E">
        <w:rPr>
          <w:sz w:val="24"/>
          <w:szCs w:val="24"/>
        </w:rPr>
        <w:t>ы</w:t>
      </w:r>
      <w:r w:rsidRPr="003D4640">
        <w:rPr>
          <w:sz w:val="24"/>
          <w:szCs w:val="24"/>
        </w:rPr>
        <w:t xml:space="preserve"> быть указаны причина, дата, место и срок проведенного мероприятия, вид проведенного мероприятия (ограничение, возобновление подачи тепловой энергии, теплоносителя, видимый разрыв, пломбировка запорной арматуры и т.д.)</w:t>
      </w:r>
      <w:r w:rsidR="00760B8E">
        <w:rPr>
          <w:sz w:val="24"/>
          <w:szCs w:val="24"/>
        </w:rPr>
        <w:t>.</w:t>
      </w:r>
    </w:p>
    <w:p w:rsidR="004827BA" w:rsidRDefault="004827BA" w:rsidP="00310B2B">
      <w:pPr>
        <w:pStyle w:val="Bodytext21"/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4827BA">
        <w:rPr>
          <w:sz w:val="24"/>
          <w:szCs w:val="24"/>
        </w:rPr>
        <w:t>В случае невозможности проведения технических мероприятий по ограничению подачи тепловой энер</w:t>
      </w:r>
      <w:r w:rsidR="00DC1F4B">
        <w:rPr>
          <w:sz w:val="24"/>
          <w:szCs w:val="24"/>
        </w:rPr>
        <w:t>гии, теплоносителя Потребителям</w:t>
      </w:r>
      <w:r w:rsidRPr="004827BA">
        <w:rPr>
          <w:sz w:val="24"/>
          <w:szCs w:val="24"/>
        </w:rPr>
        <w:t xml:space="preserve">, теплоснабжение которых осуществляется посредством тепловых сетей </w:t>
      </w:r>
      <w:proofErr w:type="spellStart"/>
      <w:r w:rsidR="00DC1F4B">
        <w:rPr>
          <w:sz w:val="24"/>
          <w:szCs w:val="24"/>
        </w:rPr>
        <w:t>Теплосетевой</w:t>
      </w:r>
      <w:proofErr w:type="spellEnd"/>
      <w:r w:rsidR="00DC1F4B">
        <w:rPr>
          <w:sz w:val="24"/>
          <w:szCs w:val="24"/>
        </w:rPr>
        <w:t xml:space="preserve"> организации</w:t>
      </w:r>
      <w:r w:rsidRPr="004827BA">
        <w:rPr>
          <w:sz w:val="24"/>
          <w:szCs w:val="24"/>
        </w:rPr>
        <w:t xml:space="preserve">, что было выявлено при предварительном осмотре, представители </w:t>
      </w:r>
      <w:r w:rsidR="00DC1F4B">
        <w:rPr>
          <w:sz w:val="24"/>
          <w:szCs w:val="24"/>
        </w:rPr>
        <w:t>Сторон</w:t>
      </w:r>
      <w:r w:rsidRPr="004827BA">
        <w:rPr>
          <w:sz w:val="24"/>
          <w:szCs w:val="24"/>
        </w:rPr>
        <w:t xml:space="preserve"> оформляют </w:t>
      </w:r>
      <w:r w:rsidR="00DC1F4B">
        <w:rPr>
          <w:sz w:val="24"/>
          <w:szCs w:val="24"/>
        </w:rPr>
        <w:t>а</w:t>
      </w:r>
      <w:r w:rsidRPr="004827BA">
        <w:rPr>
          <w:sz w:val="24"/>
          <w:szCs w:val="24"/>
        </w:rPr>
        <w:t xml:space="preserve">кт о невозможности ограничения подачи тепловой энергии, теплоносителя </w:t>
      </w:r>
      <w:r w:rsidR="00DC1F4B">
        <w:rPr>
          <w:sz w:val="24"/>
          <w:szCs w:val="24"/>
        </w:rPr>
        <w:t>П</w:t>
      </w:r>
      <w:r w:rsidRPr="004827BA">
        <w:rPr>
          <w:sz w:val="24"/>
          <w:szCs w:val="24"/>
        </w:rPr>
        <w:t>отребителю с указанием причины.</w:t>
      </w:r>
    </w:p>
    <w:p w:rsidR="00877007" w:rsidRDefault="00223F92" w:rsidP="00310B2B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Теплоснабжающая организация</w:t>
      </w:r>
      <w:r w:rsidR="006D46FF" w:rsidRPr="006D46FF">
        <w:rPr>
          <w:sz w:val="24"/>
          <w:szCs w:val="24"/>
        </w:rPr>
        <w:t xml:space="preserve"> совместно с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организацией</w:t>
      </w:r>
      <w:r w:rsidRPr="006D46FF">
        <w:rPr>
          <w:sz w:val="24"/>
          <w:szCs w:val="24"/>
        </w:rPr>
        <w:t xml:space="preserve"> </w:t>
      </w:r>
      <w:r w:rsidR="006D46FF" w:rsidRPr="006D46FF">
        <w:rPr>
          <w:sz w:val="24"/>
          <w:szCs w:val="24"/>
        </w:rPr>
        <w:t>разрабатывает и утверждает графики ремонта тепловых сетей и источников тепловой энергии</w:t>
      </w:r>
      <w:r w:rsidR="00D07ED0">
        <w:rPr>
          <w:sz w:val="24"/>
          <w:szCs w:val="24"/>
        </w:rPr>
        <w:t xml:space="preserve"> ежегодно в срок до _________________</w:t>
      </w:r>
      <w:r w:rsidR="00916846">
        <w:rPr>
          <w:sz w:val="24"/>
          <w:szCs w:val="24"/>
        </w:rPr>
        <w:t>.</w:t>
      </w:r>
      <w:r w:rsidR="00D07ED0">
        <w:rPr>
          <w:sz w:val="24"/>
          <w:szCs w:val="24"/>
        </w:rPr>
        <w:t xml:space="preserve"> Для этого </w:t>
      </w:r>
      <w:r w:rsidR="00D07ED0">
        <w:rPr>
          <w:sz w:val="24"/>
          <w:szCs w:val="24"/>
        </w:rPr>
        <w:t>Теплоснабжающая организация</w:t>
      </w:r>
      <w:r w:rsidR="00D07ED0">
        <w:rPr>
          <w:sz w:val="24"/>
          <w:szCs w:val="24"/>
        </w:rPr>
        <w:t xml:space="preserve"> направляет </w:t>
      </w:r>
      <w:proofErr w:type="spellStart"/>
      <w:r w:rsidR="00D07ED0">
        <w:rPr>
          <w:sz w:val="24"/>
          <w:szCs w:val="24"/>
        </w:rPr>
        <w:t>Теплосетевой</w:t>
      </w:r>
      <w:proofErr w:type="spellEnd"/>
      <w:r w:rsidR="00D07ED0">
        <w:rPr>
          <w:sz w:val="24"/>
          <w:szCs w:val="24"/>
        </w:rPr>
        <w:t xml:space="preserve"> организации проект графика ремонтов </w:t>
      </w:r>
      <w:r w:rsidR="00D07ED0" w:rsidRPr="006D46FF">
        <w:rPr>
          <w:sz w:val="24"/>
          <w:szCs w:val="24"/>
        </w:rPr>
        <w:t>источников тепловой энергии</w:t>
      </w:r>
      <w:r w:rsidR="00D07ED0">
        <w:rPr>
          <w:sz w:val="24"/>
          <w:szCs w:val="24"/>
        </w:rPr>
        <w:t xml:space="preserve"> в срок до _______________, </w:t>
      </w:r>
      <w:proofErr w:type="spellStart"/>
      <w:r w:rsidR="00D07ED0">
        <w:rPr>
          <w:sz w:val="24"/>
          <w:szCs w:val="24"/>
        </w:rPr>
        <w:t>Теплосетев</w:t>
      </w:r>
      <w:r w:rsidR="00D07ED0">
        <w:rPr>
          <w:sz w:val="24"/>
          <w:szCs w:val="24"/>
        </w:rPr>
        <w:t>ая</w:t>
      </w:r>
      <w:proofErr w:type="spellEnd"/>
      <w:r w:rsidR="00D07ED0">
        <w:rPr>
          <w:sz w:val="24"/>
          <w:szCs w:val="24"/>
        </w:rPr>
        <w:t xml:space="preserve"> </w:t>
      </w:r>
      <w:r w:rsidR="00D07ED0">
        <w:rPr>
          <w:sz w:val="24"/>
          <w:szCs w:val="24"/>
        </w:rPr>
        <w:t>организаци</w:t>
      </w:r>
      <w:r w:rsidR="00D07ED0">
        <w:rPr>
          <w:sz w:val="24"/>
          <w:szCs w:val="24"/>
        </w:rPr>
        <w:t xml:space="preserve">я рассматривает представленный проект и направляет </w:t>
      </w:r>
      <w:r w:rsidR="009D188F">
        <w:rPr>
          <w:sz w:val="24"/>
          <w:szCs w:val="24"/>
        </w:rPr>
        <w:t>Теплоснабжающей организации</w:t>
      </w:r>
      <w:r w:rsidR="009D188F">
        <w:rPr>
          <w:sz w:val="24"/>
          <w:szCs w:val="24"/>
        </w:rPr>
        <w:t xml:space="preserve"> </w:t>
      </w:r>
      <w:r w:rsidR="00D07ED0">
        <w:rPr>
          <w:sz w:val="24"/>
          <w:szCs w:val="24"/>
        </w:rPr>
        <w:t>проект графика</w:t>
      </w:r>
      <w:r w:rsidR="009D188F">
        <w:rPr>
          <w:sz w:val="24"/>
          <w:szCs w:val="24"/>
        </w:rPr>
        <w:t xml:space="preserve"> ремонтов</w:t>
      </w:r>
      <w:r w:rsidR="00D07ED0">
        <w:rPr>
          <w:sz w:val="24"/>
          <w:szCs w:val="24"/>
        </w:rPr>
        <w:t xml:space="preserve"> </w:t>
      </w:r>
      <w:r w:rsidR="00D07ED0" w:rsidRPr="006D46FF">
        <w:rPr>
          <w:sz w:val="24"/>
          <w:szCs w:val="24"/>
        </w:rPr>
        <w:t>тепловых сетей</w:t>
      </w:r>
      <w:r w:rsidR="00D07ED0" w:rsidRPr="00D07ED0">
        <w:rPr>
          <w:sz w:val="24"/>
          <w:szCs w:val="24"/>
        </w:rPr>
        <w:t xml:space="preserve"> </w:t>
      </w:r>
      <w:r w:rsidR="00D07ED0">
        <w:rPr>
          <w:sz w:val="24"/>
          <w:szCs w:val="24"/>
        </w:rPr>
        <w:t>в срок до ___________________</w:t>
      </w:r>
      <w:r w:rsidR="009D188F">
        <w:rPr>
          <w:sz w:val="24"/>
          <w:szCs w:val="24"/>
        </w:rPr>
        <w:t>, при этом с</w:t>
      </w:r>
      <w:r w:rsidR="009D188F" w:rsidRPr="009D188F">
        <w:rPr>
          <w:sz w:val="24"/>
          <w:szCs w:val="24"/>
        </w:rPr>
        <w:t xml:space="preserve">роки ремонта с </w:t>
      </w:r>
      <w:r w:rsidR="009D188F" w:rsidRPr="009D188F">
        <w:rPr>
          <w:sz w:val="24"/>
          <w:szCs w:val="24"/>
        </w:rPr>
        <w:lastRenderedPageBreak/>
        <w:t>полным</w:t>
      </w:r>
      <w:proofErr w:type="gramEnd"/>
      <w:r w:rsidR="009D188F" w:rsidRPr="009D188F">
        <w:rPr>
          <w:sz w:val="24"/>
          <w:szCs w:val="24"/>
        </w:rPr>
        <w:t xml:space="preserve"> прекращением циркуляции </w:t>
      </w:r>
      <w:r w:rsidR="00877DEC">
        <w:rPr>
          <w:sz w:val="24"/>
          <w:szCs w:val="24"/>
        </w:rPr>
        <w:t xml:space="preserve">в трубопроводах </w:t>
      </w:r>
      <w:r w:rsidR="009D188F" w:rsidRPr="009D188F">
        <w:rPr>
          <w:sz w:val="24"/>
          <w:szCs w:val="24"/>
        </w:rPr>
        <w:t>должны соотноситься со сроками ремонта оборудования</w:t>
      </w:r>
      <w:r w:rsidR="00877DEC">
        <w:rPr>
          <w:sz w:val="24"/>
          <w:szCs w:val="24"/>
        </w:rPr>
        <w:t xml:space="preserve"> </w:t>
      </w:r>
      <w:r w:rsidR="00877DEC" w:rsidRPr="006D46FF">
        <w:rPr>
          <w:sz w:val="24"/>
          <w:szCs w:val="24"/>
        </w:rPr>
        <w:t>источников тепловой энергии</w:t>
      </w:r>
      <w:r w:rsidR="00D07ED0">
        <w:rPr>
          <w:sz w:val="24"/>
          <w:szCs w:val="24"/>
        </w:rPr>
        <w:t>.</w:t>
      </w:r>
    </w:p>
    <w:p w:rsidR="00050F10" w:rsidRDefault="00050F10" w:rsidP="00310B2B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050F10">
        <w:rPr>
          <w:sz w:val="24"/>
          <w:szCs w:val="24"/>
        </w:rPr>
        <w:t xml:space="preserve">Оперативное взаимодействие диспетчерских служб </w:t>
      </w:r>
      <w:r>
        <w:rPr>
          <w:sz w:val="24"/>
          <w:szCs w:val="24"/>
        </w:rPr>
        <w:t>Сторон</w:t>
      </w:r>
      <w:r w:rsidRPr="00050F10">
        <w:rPr>
          <w:sz w:val="24"/>
          <w:szCs w:val="24"/>
        </w:rPr>
        <w:t xml:space="preserve">, а также взаимодействие </w:t>
      </w:r>
      <w:r>
        <w:rPr>
          <w:sz w:val="24"/>
          <w:szCs w:val="24"/>
        </w:rPr>
        <w:t>Сторон</w:t>
      </w:r>
      <w:r w:rsidRPr="00050F10">
        <w:rPr>
          <w:sz w:val="24"/>
          <w:szCs w:val="24"/>
        </w:rPr>
        <w:t xml:space="preserve"> при чрезвычайных (аварийных) ситуациях осуществляется с учетом следующих положений</w:t>
      </w:r>
      <w:r w:rsidR="00880672">
        <w:rPr>
          <w:sz w:val="24"/>
          <w:szCs w:val="24"/>
        </w:rPr>
        <w:t xml:space="preserve"> </w:t>
      </w:r>
      <w:r w:rsidR="00880672" w:rsidRPr="00880672">
        <w:rPr>
          <w:sz w:val="24"/>
          <w:szCs w:val="24"/>
          <w:highlight w:val="cyan"/>
        </w:rPr>
        <w:t>(при наличии заключенного Соглашения об управлении системой теплоснабжения (п. 5-6 ст. 18 190-ФЗ</w:t>
      </w:r>
      <w:r w:rsidR="00B007ED">
        <w:rPr>
          <w:sz w:val="24"/>
          <w:szCs w:val="24"/>
          <w:highlight w:val="cyan"/>
        </w:rPr>
        <w:t>)</w:t>
      </w:r>
      <w:r w:rsidR="00880672" w:rsidRPr="00880672">
        <w:rPr>
          <w:sz w:val="24"/>
          <w:szCs w:val="24"/>
          <w:highlight w:val="cyan"/>
        </w:rPr>
        <w:t xml:space="preserve"> </w:t>
      </w:r>
      <w:r w:rsidR="00B007ED">
        <w:rPr>
          <w:sz w:val="24"/>
          <w:szCs w:val="24"/>
          <w:highlight w:val="cyan"/>
        </w:rPr>
        <w:t xml:space="preserve">данный </w:t>
      </w:r>
      <w:r w:rsidR="00880672" w:rsidRPr="00880672">
        <w:rPr>
          <w:sz w:val="24"/>
          <w:szCs w:val="24"/>
          <w:highlight w:val="cyan"/>
        </w:rPr>
        <w:t>пункт изложить в следующей редакции «Оперативное взаимодействие диспетчерских служб Сторон, а также взаимодействие Сторон при чрезвычайных (аварийных) осуществляется в соответствии с Соглашением об управлении системой теплоснабжения» и п</w:t>
      </w:r>
      <w:proofErr w:type="gramEnd"/>
      <w:r w:rsidR="00880672" w:rsidRPr="00880672">
        <w:rPr>
          <w:sz w:val="24"/>
          <w:szCs w:val="24"/>
          <w:highlight w:val="cyan"/>
        </w:rPr>
        <w:t xml:space="preserve">. </w:t>
      </w:r>
      <w:proofErr w:type="gramStart"/>
      <w:r w:rsidR="00880672" w:rsidRPr="00880672">
        <w:rPr>
          <w:sz w:val="24"/>
          <w:szCs w:val="24"/>
          <w:highlight w:val="cyan"/>
        </w:rPr>
        <w:t>3.5.1-3.5</w:t>
      </w:r>
      <w:r w:rsidR="00B007ED">
        <w:rPr>
          <w:sz w:val="24"/>
          <w:szCs w:val="24"/>
          <w:highlight w:val="cyan"/>
        </w:rPr>
        <w:t>.</w:t>
      </w:r>
      <w:r w:rsidR="00880672" w:rsidRPr="00880672">
        <w:rPr>
          <w:sz w:val="24"/>
          <w:szCs w:val="24"/>
          <w:highlight w:val="cyan"/>
        </w:rPr>
        <w:t>3 исключить)</w:t>
      </w:r>
      <w:r>
        <w:rPr>
          <w:sz w:val="24"/>
          <w:szCs w:val="24"/>
        </w:rPr>
        <w:t>:</w:t>
      </w:r>
      <w:proofErr w:type="gramEnd"/>
    </w:p>
    <w:p w:rsidR="006C16FB" w:rsidRDefault="00310B2B" w:rsidP="00310B2B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16FB" w:rsidRPr="006C16FB">
        <w:rPr>
          <w:sz w:val="24"/>
          <w:szCs w:val="24"/>
        </w:rPr>
        <w:t xml:space="preserve">Для обеспечения взаимодействия диспетчерских служб </w:t>
      </w:r>
      <w:r w:rsidR="006C16FB">
        <w:rPr>
          <w:sz w:val="24"/>
          <w:szCs w:val="24"/>
        </w:rPr>
        <w:t>Сторон</w:t>
      </w:r>
      <w:r w:rsidR="006C16FB" w:rsidRPr="006C16FB">
        <w:rPr>
          <w:sz w:val="24"/>
          <w:szCs w:val="24"/>
        </w:rPr>
        <w:t xml:space="preserve"> определяется список работников (диспетчеров), уполномоченных на осуществление в отношении закрепленного за ним объекта мероприятий, обеспечивающих его эксплуатацию, переключение, пуск и отключение, локализацию технологических нарушений и восстановление технологического режима работы, подготовку к проведению ремонта. Информация об уполномоченных работниках и объектах, в отношении которых работники осуществляют диспетчерское ведение или диспетчерское управление, доводится </w:t>
      </w:r>
      <w:r w:rsidR="006C16FB">
        <w:rPr>
          <w:sz w:val="24"/>
          <w:szCs w:val="24"/>
        </w:rPr>
        <w:t>С</w:t>
      </w:r>
      <w:r w:rsidR="006C16FB" w:rsidRPr="006C16FB">
        <w:rPr>
          <w:sz w:val="24"/>
          <w:szCs w:val="24"/>
        </w:rPr>
        <w:t>торонами до сведения друг друга в письменном виде. Информация об изменении списков уполномоченных лиц письменно доводится до соответствующей стороны в течение 3 дней с момента изменения списка</w:t>
      </w:r>
      <w:r w:rsidR="006C16FB">
        <w:rPr>
          <w:sz w:val="24"/>
          <w:szCs w:val="24"/>
        </w:rPr>
        <w:t>.</w:t>
      </w:r>
    </w:p>
    <w:p w:rsidR="00191680" w:rsidRDefault="000D3A68" w:rsidP="00310B2B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1680" w:rsidRPr="00191680">
        <w:rPr>
          <w:sz w:val="24"/>
          <w:szCs w:val="24"/>
        </w:rPr>
        <w:t xml:space="preserve">Изменение технологического режима работы или эксплуатации объектов </w:t>
      </w:r>
      <w:proofErr w:type="spellStart"/>
      <w:r w:rsidR="00191680">
        <w:rPr>
          <w:sz w:val="24"/>
          <w:szCs w:val="24"/>
        </w:rPr>
        <w:t>Теплосетевой</w:t>
      </w:r>
      <w:proofErr w:type="spellEnd"/>
      <w:r w:rsidR="00191680">
        <w:rPr>
          <w:sz w:val="24"/>
          <w:szCs w:val="24"/>
        </w:rPr>
        <w:t xml:space="preserve"> организации</w:t>
      </w:r>
      <w:r w:rsidR="00191680" w:rsidRPr="00191680">
        <w:rPr>
          <w:sz w:val="24"/>
          <w:szCs w:val="24"/>
        </w:rPr>
        <w:t xml:space="preserve"> подлежит согласованию с </w:t>
      </w:r>
      <w:r w:rsidR="00191680">
        <w:rPr>
          <w:sz w:val="24"/>
          <w:szCs w:val="24"/>
        </w:rPr>
        <w:t>Теплоснабжающей организацией</w:t>
      </w:r>
      <w:r w:rsidR="00191680" w:rsidRPr="00191680">
        <w:rPr>
          <w:sz w:val="24"/>
          <w:szCs w:val="24"/>
        </w:rPr>
        <w:t>. Стороны договорились совместно пров</w:t>
      </w:r>
      <w:r w:rsidR="00191680">
        <w:rPr>
          <w:sz w:val="24"/>
          <w:szCs w:val="24"/>
        </w:rPr>
        <w:t xml:space="preserve">одить гидравлические испытания </w:t>
      </w:r>
      <w:r w:rsidR="00191680" w:rsidRPr="00191680">
        <w:rPr>
          <w:sz w:val="24"/>
          <w:szCs w:val="24"/>
        </w:rPr>
        <w:t>в соответствии с согласованным ежегодным графиком</w:t>
      </w:r>
      <w:r w:rsidR="00191680">
        <w:rPr>
          <w:sz w:val="24"/>
          <w:szCs w:val="24"/>
        </w:rPr>
        <w:t>.</w:t>
      </w:r>
    </w:p>
    <w:p w:rsidR="000D3A68" w:rsidRPr="00EC559C" w:rsidRDefault="000D3A68" w:rsidP="00310B2B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D3A68">
        <w:rPr>
          <w:sz w:val="24"/>
          <w:szCs w:val="24"/>
        </w:rPr>
        <w:t xml:space="preserve">При чрезвычайных (аварийных) ситуациях (несчастный случай, возникший в результате эксплуатации оборудования, стихийное бедствие, пожар, авария, иные обстоятельства, создающие угрозу жизни и здоровью людей) допускается изменение технологического режима работы или эксплуатационного состояния объекта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0D3A68">
        <w:rPr>
          <w:sz w:val="24"/>
          <w:szCs w:val="24"/>
        </w:rPr>
        <w:t xml:space="preserve"> без </w:t>
      </w:r>
      <w:r>
        <w:rPr>
          <w:sz w:val="24"/>
          <w:szCs w:val="24"/>
        </w:rPr>
        <w:t>согласования</w:t>
      </w:r>
      <w:r w:rsidRPr="000D3A68">
        <w:rPr>
          <w:sz w:val="24"/>
          <w:szCs w:val="24"/>
        </w:rPr>
        <w:t xml:space="preserve"> </w:t>
      </w:r>
      <w:r>
        <w:rPr>
          <w:sz w:val="24"/>
          <w:szCs w:val="24"/>
        </w:rPr>
        <w:t>Теплоснабжающей организации</w:t>
      </w:r>
      <w:r w:rsidRPr="000D3A68">
        <w:rPr>
          <w:sz w:val="24"/>
          <w:szCs w:val="24"/>
        </w:rPr>
        <w:t>, о произведенных изменениях Стороны незамедлительно уведомляют друг друга</w:t>
      </w:r>
      <w:r>
        <w:rPr>
          <w:sz w:val="24"/>
          <w:szCs w:val="24"/>
        </w:rPr>
        <w:t>.</w:t>
      </w:r>
    </w:p>
    <w:p w:rsidR="0020720C" w:rsidRPr="0020720C" w:rsidRDefault="0020720C" w:rsidP="0020720C">
      <w:pPr>
        <w:pStyle w:val="Bodytext21"/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</w:p>
    <w:p w:rsidR="001E3960" w:rsidRPr="001E3960" w:rsidRDefault="001E3960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</w:pPr>
      <w:r w:rsidRPr="001E3960">
        <w:rPr>
          <w:b/>
          <w:sz w:val="24"/>
          <w:szCs w:val="24"/>
        </w:rPr>
        <w:t xml:space="preserve">Обязанности и права </w:t>
      </w:r>
      <w:bookmarkEnd w:id="0"/>
      <w:proofErr w:type="spellStart"/>
      <w:r w:rsidR="0020720C">
        <w:rPr>
          <w:b/>
          <w:sz w:val="24"/>
          <w:szCs w:val="24"/>
        </w:rPr>
        <w:t>Теплосетевой</w:t>
      </w:r>
      <w:proofErr w:type="spellEnd"/>
      <w:r w:rsidR="0020720C">
        <w:rPr>
          <w:b/>
          <w:sz w:val="24"/>
          <w:szCs w:val="24"/>
        </w:rPr>
        <w:t xml:space="preserve"> организации</w:t>
      </w:r>
    </w:p>
    <w:p w:rsidR="001E3960" w:rsidRPr="001E3960" w:rsidRDefault="0020720C" w:rsidP="006F7820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098"/>
        </w:tabs>
        <w:spacing w:line="240" w:lineRule="auto"/>
        <w:contextualSpacing/>
        <w:jc w:val="both"/>
        <w:rPr>
          <w:b/>
        </w:rPr>
      </w:pPr>
      <w:bookmarkStart w:id="1" w:name="bookmark1"/>
      <w:r>
        <w:rPr>
          <w:b/>
          <w:lang w:val="ru-RU" w:eastAsia="ru-RU" w:bidi="ru-RU"/>
        </w:rPr>
        <w:t xml:space="preserve"> </w:t>
      </w:r>
      <w:proofErr w:type="spellStart"/>
      <w:r>
        <w:rPr>
          <w:b/>
          <w:lang w:val="ru-RU" w:eastAsia="ru-RU" w:bidi="ru-RU"/>
        </w:rPr>
        <w:t>Теплосетевая</w:t>
      </w:r>
      <w:proofErr w:type="spellEnd"/>
      <w:r>
        <w:rPr>
          <w:b/>
          <w:lang w:val="ru-RU" w:eastAsia="ru-RU" w:bidi="ru-RU"/>
        </w:rPr>
        <w:t xml:space="preserve"> организация</w:t>
      </w:r>
      <w:r w:rsidR="001E3960" w:rsidRPr="001E3960">
        <w:rPr>
          <w:b/>
          <w:lang w:val="ru-RU" w:eastAsia="ru-RU" w:bidi="ru-RU"/>
        </w:rPr>
        <w:t xml:space="preserve"> обязуется:</w:t>
      </w:r>
      <w:bookmarkEnd w:id="1"/>
    </w:p>
    <w:p w:rsidR="001E3960" w:rsidRDefault="00AC3556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AC3556">
        <w:rPr>
          <w:sz w:val="24"/>
          <w:szCs w:val="24"/>
        </w:rPr>
        <w:t xml:space="preserve">Обеспечивать прием тепловой энергии и теплоносителя в точке приема, а также возврат теплоносителя с остаточной тепловой энергией из тепловых сетей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AC3556">
        <w:rPr>
          <w:sz w:val="24"/>
          <w:szCs w:val="24"/>
        </w:rPr>
        <w:t xml:space="preserve"> в сеть </w:t>
      </w:r>
      <w:r>
        <w:rPr>
          <w:sz w:val="24"/>
          <w:szCs w:val="24"/>
        </w:rPr>
        <w:t>Теплоснабжающей организации</w:t>
      </w:r>
      <w:r w:rsidR="001E3960" w:rsidRPr="001E3960">
        <w:rPr>
          <w:sz w:val="24"/>
          <w:szCs w:val="24"/>
        </w:rPr>
        <w:t>.</w:t>
      </w:r>
    </w:p>
    <w:p w:rsidR="000D77B0" w:rsidRDefault="000D77B0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D77B0">
        <w:rPr>
          <w:sz w:val="24"/>
          <w:szCs w:val="24"/>
        </w:rPr>
        <w:t>Обеспечивать надлежащее техническое состояние и безопасную эксплуатацию тепловых сетей, посредством которых обеспечивается передача тепловой энергии (теплоносителя). Поддерживать тепловые сети в состоянии готовности к эксплуатации (с учетом согласованной нагрузки) и осуществлению передачи тепловой энергии, теплоносителя надлежащих параметров в установленном настоящим договором количестве (объемах)</w:t>
      </w:r>
      <w:r>
        <w:rPr>
          <w:sz w:val="24"/>
          <w:szCs w:val="24"/>
        </w:rPr>
        <w:t>.</w:t>
      </w:r>
    </w:p>
    <w:p w:rsidR="000D77B0" w:rsidRPr="00B4647E" w:rsidRDefault="00D2045D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4647E">
        <w:rPr>
          <w:sz w:val="24"/>
          <w:szCs w:val="24"/>
        </w:rPr>
        <w:t>Обеспечить бесперебойное оказание услуг надлежащего качества по настоящему договору.</w:t>
      </w:r>
    </w:p>
    <w:p w:rsidR="00B4647E" w:rsidRPr="00B4647E" w:rsidRDefault="00BF2DE2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Возвращать сетевую воду без снижения ее качества,</w:t>
      </w:r>
      <w:r w:rsidRPr="00BF2DE2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B4647E">
        <w:rPr>
          <w:sz w:val="24"/>
          <w:szCs w:val="24"/>
        </w:rPr>
        <w:t>е ухудшать качество теплоносителя, поступающего из тепловой сети, в части водно-химического режима</w:t>
      </w:r>
      <w:r>
        <w:rPr>
          <w:sz w:val="24"/>
          <w:szCs w:val="24"/>
        </w:rPr>
        <w:t xml:space="preserve">.  Обеспечивать максимальные нормативные утечки из систем теплоснабжения не более </w:t>
      </w:r>
      <w:r w:rsidR="00825107">
        <w:rPr>
          <w:sz w:val="24"/>
          <w:szCs w:val="24"/>
        </w:rPr>
        <w:t>__</w:t>
      </w:r>
      <w:r>
        <w:rPr>
          <w:sz w:val="24"/>
          <w:szCs w:val="24"/>
        </w:rPr>
        <w:t xml:space="preserve">% от среднегодового объема воды в тепловых сетях, принадлежащих 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="00B4647E">
        <w:rPr>
          <w:sz w:val="24"/>
          <w:szCs w:val="24"/>
        </w:rPr>
        <w:t>.</w:t>
      </w:r>
    </w:p>
    <w:p w:rsidR="001E3960" w:rsidRPr="00D2045D" w:rsidRDefault="00A2244D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Немедленно уведомлять</w:t>
      </w:r>
      <w:r w:rsidR="001E3960" w:rsidRPr="00D2045D">
        <w:rPr>
          <w:sz w:val="24"/>
          <w:szCs w:val="24"/>
        </w:rPr>
        <w:t xml:space="preserve"> </w:t>
      </w:r>
      <w:r w:rsidR="00D2045D">
        <w:rPr>
          <w:sz w:val="24"/>
          <w:szCs w:val="24"/>
        </w:rPr>
        <w:t>Теплоснабжающ</w:t>
      </w:r>
      <w:r w:rsidR="007B21F9">
        <w:rPr>
          <w:sz w:val="24"/>
          <w:szCs w:val="24"/>
        </w:rPr>
        <w:t>ую</w:t>
      </w:r>
      <w:r w:rsidR="00D2045D">
        <w:rPr>
          <w:sz w:val="24"/>
          <w:szCs w:val="24"/>
        </w:rPr>
        <w:t xml:space="preserve"> организацию</w:t>
      </w:r>
      <w:r w:rsidR="001E3960" w:rsidRPr="00D2045D">
        <w:rPr>
          <w:sz w:val="24"/>
          <w:szCs w:val="24"/>
        </w:rPr>
        <w:t xml:space="preserve"> о введении режимов ограничений</w:t>
      </w:r>
      <w:r w:rsidR="00DF2118" w:rsidRPr="00D2045D">
        <w:rPr>
          <w:sz w:val="24"/>
          <w:szCs w:val="24"/>
        </w:rPr>
        <w:t>, прекращений</w:t>
      </w:r>
      <w:r w:rsidR="001E3960" w:rsidRPr="00D2045D">
        <w:rPr>
          <w:sz w:val="24"/>
          <w:szCs w:val="24"/>
        </w:rPr>
        <w:t xml:space="preserve"> </w:t>
      </w:r>
      <w:r w:rsidR="007B21F9">
        <w:rPr>
          <w:sz w:val="24"/>
          <w:szCs w:val="24"/>
        </w:rPr>
        <w:t xml:space="preserve">оказания услуг по </w:t>
      </w:r>
      <w:r w:rsidR="00D2045D">
        <w:rPr>
          <w:sz w:val="24"/>
          <w:szCs w:val="24"/>
        </w:rPr>
        <w:t>передач</w:t>
      </w:r>
      <w:r w:rsidR="007B21F9">
        <w:rPr>
          <w:sz w:val="24"/>
          <w:szCs w:val="24"/>
        </w:rPr>
        <w:t>е</w:t>
      </w:r>
      <w:r w:rsidR="00D2045D">
        <w:rPr>
          <w:sz w:val="24"/>
          <w:szCs w:val="24"/>
        </w:rPr>
        <w:t xml:space="preserve"> </w:t>
      </w:r>
      <w:r w:rsidR="00BA7F92" w:rsidRPr="00D2045D">
        <w:rPr>
          <w:sz w:val="24"/>
          <w:szCs w:val="24"/>
        </w:rPr>
        <w:t>ресурсов</w:t>
      </w:r>
      <w:r w:rsidR="001E3960" w:rsidRPr="00D2045D">
        <w:rPr>
          <w:sz w:val="24"/>
          <w:szCs w:val="24"/>
        </w:rPr>
        <w:t xml:space="preserve"> при возникновении или угрозе возникновения аварии в работе </w:t>
      </w:r>
      <w:r w:rsidR="002F3610" w:rsidRPr="000D77B0">
        <w:rPr>
          <w:sz w:val="24"/>
          <w:szCs w:val="24"/>
        </w:rPr>
        <w:t>тепловых сетей, посредством которых обеспечивается передача тепловой энергии (теплоносителя)</w:t>
      </w:r>
      <w:r w:rsidR="002F3610">
        <w:rPr>
          <w:sz w:val="24"/>
          <w:szCs w:val="24"/>
        </w:rPr>
        <w:t xml:space="preserve">, </w:t>
      </w:r>
      <w:r w:rsidR="001E3960" w:rsidRPr="00D2045D">
        <w:rPr>
          <w:sz w:val="24"/>
          <w:szCs w:val="24"/>
        </w:rPr>
        <w:t>по телефону, телеграммой, факсом, по электронному адресу</w:t>
      </w:r>
      <w:r w:rsidR="00225632" w:rsidRPr="00D2045D">
        <w:rPr>
          <w:sz w:val="24"/>
          <w:szCs w:val="24"/>
        </w:rPr>
        <w:t>, иным способом</w:t>
      </w:r>
      <w:r w:rsidR="001E3960" w:rsidRPr="00D2045D">
        <w:rPr>
          <w:sz w:val="24"/>
          <w:szCs w:val="24"/>
        </w:rPr>
        <w:t>.</w:t>
      </w:r>
    </w:p>
    <w:p w:rsidR="001E3960" w:rsidRDefault="001E3960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2045D">
        <w:rPr>
          <w:sz w:val="24"/>
          <w:szCs w:val="24"/>
        </w:rPr>
        <w:t xml:space="preserve">Предупреждать </w:t>
      </w:r>
      <w:r w:rsidR="006960A8">
        <w:rPr>
          <w:sz w:val="24"/>
          <w:szCs w:val="24"/>
        </w:rPr>
        <w:t>Теплоснабжающую организацию</w:t>
      </w:r>
      <w:r w:rsidRPr="00D2045D">
        <w:rPr>
          <w:sz w:val="24"/>
          <w:szCs w:val="24"/>
        </w:rPr>
        <w:t xml:space="preserve"> </w:t>
      </w:r>
      <w:r w:rsidR="00B07FC5" w:rsidRPr="00D2045D">
        <w:rPr>
          <w:sz w:val="24"/>
          <w:szCs w:val="24"/>
        </w:rPr>
        <w:t xml:space="preserve">об ограничении, прекращении </w:t>
      </w:r>
      <w:r w:rsidR="006960A8">
        <w:rPr>
          <w:sz w:val="24"/>
          <w:szCs w:val="24"/>
        </w:rPr>
        <w:t xml:space="preserve">оказания услуг по передаче </w:t>
      </w:r>
      <w:r w:rsidR="006960A8" w:rsidRPr="00D2045D">
        <w:rPr>
          <w:sz w:val="24"/>
          <w:szCs w:val="24"/>
        </w:rPr>
        <w:t xml:space="preserve">ресурсов </w:t>
      </w:r>
      <w:r w:rsidR="006960A8" w:rsidRPr="006960A8">
        <w:rPr>
          <w:sz w:val="24"/>
          <w:szCs w:val="24"/>
        </w:rPr>
        <w:t xml:space="preserve">при производстве </w:t>
      </w:r>
      <w:proofErr w:type="spellStart"/>
      <w:r w:rsidR="006960A8">
        <w:rPr>
          <w:sz w:val="24"/>
          <w:szCs w:val="24"/>
        </w:rPr>
        <w:t>Теплосетевой</w:t>
      </w:r>
      <w:proofErr w:type="spellEnd"/>
      <w:r w:rsidR="006960A8">
        <w:rPr>
          <w:sz w:val="24"/>
          <w:szCs w:val="24"/>
        </w:rPr>
        <w:t xml:space="preserve"> организацией </w:t>
      </w:r>
      <w:r w:rsidR="006960A8" w:rsidRPr="006960A8">
        <w:rPr>
          <w:sz w:val="24"/>
          <w:szCs w:val="24"/>
        </w:rPr>
        <w:t xml:space="preserve">внеплановых работ (совершении </w:t>
      </w:r>
      <w:proofErr w:type="spellStart"/>
      <w:r w:rsidR="006960A8">
        <w:rPr>
          <w:sz w:val="24"/>
          <w:szCs w:val="24"/>
        </w:rPr>
        <w:t>Теплосетевой</w:t>
      </w:r>
      <w:proofErr w:type="spellEnd"/>
      <w:r w:rsidR="006960A8">
        <w:rPr>
          <w:sz w:val="24"/>
          <w:szCs w:val="24"/>
        </w:rPr>
        <w:t xml:space="preserve"> организацией </w:t>
      </w:r>
      <w:r w:rsidR="006960A8" w:rsidRPr="006960A8">
        <w:rPr>
          <w:sz w:val="24"/>
          <w:szCs w:val="24"/>
        </w:rPr>
        <w:t>иных действий), влияющих на исполнение настоящего договора</w:t>
      </w:r>
      <w:r w:rsidR="006960A8">
        <w:rPr>
          <w:sz w:val="24"/>
          <w:szCs w:val="24"/>
        </w:rPr>
        <w:t>,</w:t>
      </w:r>
      <w:r w:rsidRPr="00D2045D">
        <w:rPr>
          <w:sz w:val="24"/>
          <w:szCs w:val="24"/>
        </w:rPr>
        <w:t xml:space="preserve"> не позднее, чем за </w:t>
      </w:r>
      <w:r w:rsidR="00225632" w:rsidRPr="00D2045D">
        <w:rPr>
          <w:sz w:val="24"/>
          <w:szCs w:val="24"/>
        </w:rPr>
        <w:t>____</w:t>
      </w:r>
      <w:r w:rsidRPr="00D2045D">
        <w:rPr>
          <w:sz w:val="24"/>
          <w:szCs w:val="24"/>
        </w:rPr>
        <w:t xml:space="preserve"> рабочих дней до начала проведения таких работ.</w:t>
      </w:r>
    </w:p>
    <w:p w:rsidR="00437B96" w:rsidRDefault="00437B96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7B96">
        <w:rPr>
          <w:sz w:val="24"/>
          <w:szCs w:val="24"/>
        </w:rPr>
        <w:t>Приобретать объем тепловой энергии и теплоносителя для целей компенсации тепловых потерь, связанных с передачей тепловой энергии, теплоносителя по тепловым сетям от точек приема до точек передачи</w:t>
      </w:r>
      <w:r w:rsidR="003A4283">
        <w:rPr>
          <w:sz w:val="24"/>
          <w:szCs w:val="24"/>
        </w:rPr>
        <w:t xml:space="preserve"> </w:t>
      </w:r>
      <w:r w:rsidR="003A4283" w:rsidRPr="00C5450E">
        <w:rPr>
          <w:sz w:val="24"/>
          <w:szCs w:val="24"/>
          <w:highlight w:val="cyan"/>
        </w:rPr>
        <w:t>(для чего заключается договор поставки тепловой энергии (теплоносителя) для целей компенсации потерь</w:t>
      </w:r>
      <w:r w:rsidR="00C5450E" w:rsidRPr="00C5450E">
        <w:rPr>
          <w:sz w:val="24"/>
          <w:szCs w:val="24"/>
          <w:highlight w:val="cyan"/>
        </w:rPr>
        <w:t xml:space="preserve"> – те</w:t>
      </w:r>
      <w:proofErr w:type="gramStart"/>
      <w:r w:rsidR="00C5450E" w:rsidRPr="00C5450E">
        <w:rPr>
          <w:sz w:val="24"/>
          <w:szCs w:val="24"/>
          <w:highlight w:val="cyan"/>
        </w:rPr>
        <w:t xml:space="preserve">кст </w:t>
      </w:r>
      <w:r w:rsidR="00C0746D">
        <w:rPr>
          <w:sz w:val="24"/>
          <w:szCs w:val="24"/>
          <w:highlight w:val="cyan"/>
        </w:rPr>
        <w:t>в ск</w:t>
      </w:r>
      <w:proofErr w:type="gramEnd"/>
      <w:r w:rsidR="00C0746D">
        <w:rPr>
          <w:sz w:val="24"/>
          <w:szCs w:val="24"/>
          <w:highlight w:val="cyan"/>
        </w:rPr>
        <w:t xml:space="preserve">обках </w:t>
      </w:r>
      <w:r w:rsidR="00C5450E" w:rsidRPr="00C5450E">
        <w:rPr>
          <w:sz w:val="24"/>
          <w:szCs w:val="24"/>
          <w:highlight w:val="cyan"/>
        </w:rPr>
        <w:t xml:space="preserve">остается при заключении отдельного договора на </w:t>
      </w:r>
      <w:r w:rsidR="00C5450E" w:rsidRPr="00C5450E">
        <w:rPr>
          <w:sz w:val="24"/>
          <w:szCs w:val="24"/>
          <w:highlight w:val="cyan"/>
        </w:rPr>
        <w:lastRenderedPageBreak/>
        <w:t>покупку потерь</w:t>
      </w:r>
      <w:r w:rsidR="003A4283" w:rsidRPr="00C5450E">
        <w:rPr>
          <w:sz w:val="24"/>
          <w:szCs w:val="24"/>
          <w:highlight w:val="cyan"/>
        </w:rPr>
        <w:t>)</w:t>
      </w:r>
      <w:r>
        <w:rPr>
          <w:sz w:val="24"/>
          <w:szCs w:val="24"/>
        </w:rPr>
        <w:t>.</w:t>
      </w:r>
    </w:p>
    <w:p w:rsidR="00562DE2" w:rsidRDefault="00562DE2" w:rsidP="00562DE2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562DE2">
        <w:rPr>
          <w:sz w:val="24"/>
          <w:szCs w:val="24"/>
        </w:rPr>
        <w:t xml:space="preserve">Производить на основании уведомления </w:t>
      </w:r>
      <w:r>
        <w:rPr>
          <w:sz w:val="24"/>
          <w:szCs w:val="24"/>
        </w:rPr>
        <w:t>Теплоснабжающей организации</w:t>
      </w:r>
      <w:r w:rsidRPr="00562DE2">
        <w:rPr>
          <w:sz w:val="24"/>
          <w:szCs w:val="24"/>
        </w:rPr>
        <w:t xml:space="preserve"> приостановление оказания услуг по настоящему договору в случаях, предусмотренных действующим законодательством, в том числе путем введения режима полного или частичного ограничения </w:t>
      </w:r>
      <w:r w:rsidRPr="000E03C3">
        <w:rPr>
          <w:sz w:val="24"/>
          <w:szCs w:val="24"/>
        </w:rPr>
        <w:t xml:space="preserve">потребления тепловой энергии, теплоносителя </w:t>
      </w:r>
      <w:r w:rsidR="0006192A">
        <w:rPr>
          <w:sz w:val="24"/>
          <w:szCs w:val="24"/>
        </w:rPr>
        <w:t>П</w:t>
      </w:r>
      <w:r w:rsidRPr="000E03C3">
        <w:rPr>
          <w:sz w:val="24"/>
          <w:szCs w:val="24"/>
        </w:rPr>
        <w:t xml:space="preserve">отребителям Теплоснабжающей организации, теплоснабжение которых обеспечивается посредством тепловых сетей </w:t>
      </w:r>
      <w:proofErr w:type="spellStart"/>
      <w:r w:rsidRPr="000E03C3">
        <w:rPr>
          <w:sz w:val="24"/>
          <w:szCs w:val="24"/>
        </w:rPr>
        <w:t>Теплосетевой</w:t>
      </w:r>
      <w:proofErr w:type="spellEnd"/>
      <w:r w:rsidRPr="000E03C3">
        <w:rPr>
          <w:sz w:val="24"/>
          <w:szCs w:val="24"/>
        </w:rPr>
        <w:t xml:space="preserve"> организации.</w:t>
      </w:r>
    </w:p>
    <w:p w:rsidR="00B271AD" w:rsidRPr="00BD5616" w:rsidRDefault="00B271AD" w:rsidP="00562DE2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271AD">
        <w:rPr>
          <w:sz w:val="24"/>
          <w:szCs w:val="24"/>
        </w:rPr>
        <w:t xml:space="preserve">Подписывать со своей стороны Акты разграничения балансовой принадлежности и эксплуатационной ответственности сторон к договорам теплоснабжения, заключаемым </w:t>
      </w:r>
      <w:r>
        <w:rPr>
          <w:sz w:val="24"/>
          <w:szCs w:val="24"/>
        </w:rPr>
        <w:t xml:space="preserve">Теплоснабжающей </w:t>
      </w:r>
      <w:r w:rsidR="0006192A">
        <w:rPr>
          <w:sz w:val="24"/>
          <w:szCs w:val="24"/>
        </w:rPr>
        <w:t>организацией с П</w:t>
      </w:r>
      <w:r w:rsidRPr="00BD5616">
        <w:rPr>
          <w:sz w:val="24"/>
          <w:szCs w:val="24"/>
        </w:rPr>
        <w:t xml:space="preserve">отребителями, теплоснабжение которых обеспечивается посредством тепловых сетей </w:t>
      </w:r>
      <w:proofErr w:type="spellStart"/>
      <w:r w:rsidRPr="00BD5616">
        <w:rPr>
          <w:sz w:val="24"/>
          <w:szCs w:val="24"/>
        </w:rPr>
        <w:t>Теплосетевой</w:t>
      </w:r>
      <w:proofErr w:type="spellEnd"/>
      <w:r w:rsidRPr="00BD5616">
        <w:rPr>
          <w:sz w:val="24"/>
          <w:szCs w:val="24"/>
        </w:rPr>
        <w:t xml:space="preserve"> организации.</w:t>
      </w:r>
    </w:p>
    <w:p w:rsidR="00D53C92" w:rsidRDefault="00BD5616" w:rsidP="00562DE2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BD5616">
        <w:rPr>
          <w:sz w:val="24"/>
          <w:szCs w:val="24"/>
        </w:rPr>
        <w:t xml:space="preserve">Обеспечивать беспрепятственный доступ работникам Теплоснабжающей организации к приборам учета  и тепловым сетям и/или оборудованию, находящемуся в границе балансовой принадлежности и эксплуатационной ответственности </w:t>
      </w:r>
      <w:proofErr w:type="spellStart"/>
      <w:r w:rsidRPr="00BD5616">
        <w:rPr>
          <w:sz w:val="24"/>
          <w:szCs w:val="24"/>
        </w:rPr>
        <w:t>Теплосетевой</w:t>
      </w:r>
      <w:proofErr w:type="spellEnd"/>
      <w:r w:rsidRPr="00BD5616">
        <w:rPr>
          <w:sz w:val="24"/>
          <w:szCs w:val="24"/>
        </w:rPr>
        <w:t xml:space="preserve"> организации, в целях проведения проверок их технического состояния, снятия контрольных показаний приборов учета, </w:t>
      </w:r>
      <w:r w:rsidR="00D53C92" w:rsidRPr="00BD5616">
        <w:rPr>
          <w:sz w:val="24"/>
          <w:szCs w:val="24"/>
        </w:rPr>
        <w:t xml:space="preserve">а также для осуществления иных обязанностей </w:t>
      </w:r>
      <w:r w:rsidR="00B14C0C" w:rsidRPr="00BD5616">
        <w:rPr>
          <w:sz w:val="24"/>
          <w:szCs w:val="24"/>
        </w:rPr>
        <w:t>Теплоснабжающей организации</w:t>
      </w:r>
      <w:r w:rsidR="00D53C92" w:rsidRPr="00BD5616">
        <w:rPr>
          <w:sz w:val="24"/>
          <w:szCs w:val="24"/>
        </w:rPr>
        <w:t>, предусмотренных настоящим договором (в присутствии</w:t>
      </w:r>
      <w:r w:rsidR="00D53C92" w:rsidRPr="00D53C92">
        <w:rPr>
          <w:sz w:val="24"/>
          <w:szCs w:val="24"/>
        </w:rPr>
        <w:t xml:space="preserve"> представителя </w:t>
      </w:r>
      <w:proofErr w:type="spellStart"/>
      <w:r w:rsidR="00383636">
        <w:rPr>
          <w:sz w:val="24"/>
          <w:szCs w:val="24"/>
        </w:rPr>
        <w:t>Теплосетевой</w:t>
      </w:r>
      <w:proofErr w:type="spellEnd"/>
      <w:r w:rsidR="00383636">
        <w:rPr>
          <w:sz w:val="24"/>
          <w:szCs w:val="24"/>
        </w:rPr>
        <w:t xml:space="preserve"> организации</w:t>
      </w:r>
      <w:r w:rsidR="00D53C92" w:rsidRPr="00D53C92">
        <w:rPr>
          <w:sz w:val="24"/>
          <w:szCs w:val="24"/>
        </w:rPr>
        <w:t>)</w:t>
      </w:r>
      <w:r w:rsidR="00383636">
        <w:rPr>
          <w:sz w:val="24"/>
          <w:szCs w:val="24"/>
        </w:rPr>
        <w:t>.</w:t>
      </w:r>
      <w:proofErr w:type="gramEnd"/>
    </w:p>
    <w:p w:rsidR="00B36DA2" w:rsidRDefault="00B36DA2" w:rsidP="00562DE2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36DA2">
        <w:rPr>
          <w:sz w:val="24"/>
          <w:szCs w:val="24"/>
        </w:rPr>
        <w:t xml:space="preserve">Обеспечить готовность к отопительному сезону тепловых сетей (тепловых пунктов, иного оборудования, установок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B36DA2">
        <w:rPr>
          <w:sz w:val="24"/>
          <w:szCs w:val="24"/>
        </w:rPr>
        <w:t xml:space="preserve">, необходимых и используемых в процессе </w:t>
      </w:r>
      <w:r>
        <w:rPr>
          <w:sz w:val="24"/>
          <w:szCs w:val="24"/>
        </w:rPr>
        <w:t>исполнения настоящего договора).</w:t>
      </w:r>
    </w:p>
    <w:p w:rsidR="00A00470" w:rsidRDefault="00A00470" w:rsidP="00562DE2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A00470">
        <w:rPr>
          <w:sz w:val="24"/>
          <w:szCs w:val="24"/>
        </w:rPr>
        <w:t xml:space="preserve">По письменному запросу предоставить </w:t>
      </w:r>
      <w:r>
        <w:rPr>
          <w:sz w:val="24"/>
          <w:szCs w:val="24"/>
        </w:rPr>
        <w:t>Теплоснабжающей организации</w:t>
      </w:r>
      <w:r w:rsidRPr="00A00470">
        <w:rPr>
          <w:sz w:val="24"/>
          <w:szCs w:val="24"/>
        </w:rPr>
        <w:t xml:space="preserve"> схему тепловых сетей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 </w:t>
      </w:r>
      <w:r w:rsidRPr="00A00470">
        <w:rPr>
          <w:sz w:val="24"/>
          <w:szCs w:val="24"/>
        </w:rPr>
        <w:t>с указанием их параметров – длины, диаметра, типа прокладки, перемычек, тепловых камер и т.п</w:t>
      </w:r>
      <w:r w:rsidR="00972A00">
        <w:rPr>
          <w:sz w:val="24"/>
          <w:szCs w:val="24"/>
        </w:rPr>
        <w:t>.</w:t>
      </w:r>
    </w:p>
    <w:p w:rsidR="00972A00" w:rsidRDefault="00BE50F4" w:rsidP="00562DE2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нарушении режима подачи тепловой энергии и теплоносителя Потребителям, в результате действий либо бездействий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 (в том числе при проведении ремонтных работ, работ по устранению аварий и т.д.) </w:t>
      </w:r>
      <w:proofErr w:type="spellStart"/>
      <w:r>
        <w:rPr>
          <w:sz w:val="24"/>
          <w:szCs w:val="24"/>
        </w:rPr>
        <w:t>Теплосетевая</w:t>
      </w:r>
      <w:proofErr w:type="spellEnd"/>
      <w:r>
        <w:rPr>
          <w:sz w:val="24"/>
          <w:szCs w:val="24"/>
        </w:rPr>
        <w:t xml:space="preserve"> организация обязана возместить причиненные Теплоснабжающей организации убытки по ее расчету</w:t>
      </w:r>
      <w:r w:rsidR="00231932">
        <w:rPr>
          <w:sz w:val="24"/>
          <w:szCs w:val="24"/>
        </w:rPr>
        <w:t>.</w:t>
      </w:r>
    </w:p>
    <w:p w:rsidR="005E30FC" w:rsidRPr="00414F50" w:rsidRDefault="005E30FC" w:rsidP="00562DE2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5E30FC">
        <w:rPr>
          <w:sz w:val="24"/>
          <w:szCs w:val="24"/>
        </w:rPr>
        <w:t xml:space="preserve">В случае если </w:t>
      </w:r>
      <w:proofErr w:type="spellStart"/>
      <w:r>
        <w:rPr>
          <w:sz w:val="24"/>
          <w:szCs w:val="24"/>
        </w:rPr>
        <w:t>Теплосетевая</w:t>
      </w:r>
      <w:proofErr w:type="spellEnd"/>
      <w:r>
        <w:rPr>
          <w:sz w:val="24"/>
          <w:szCs w:val="24"/>
        </w:rPr>
        <w:t xml:space="preserve"> организация</w:t>
      </w:r>
      <w:r w:rsidRPr="005E30FC">
        <w:rPr>
          <w:sz w:val="24"/>
          <w:szCs w:val="24"/>
        </w:rPr>
        <w:t xml:space="preserve"> осуществляет подключение к своим тепловым сетям </w:t>
      </w:r>
      <w:proofErr w:type="spellStart"/>
      <w:r w:rsidRPr="005E30FC">
        <w:rPr>
          <w:sz w:val="24"/>
          <w:szCs w:val="24"/>
        </w:rPr>
        <w:t>теплопотребляющих</w:t>
      </w:r>
      <w:proofErr w:type="spellEnd"/>
      <w:r w:rsidRPr="005E30FC">
        <w:rPr>
          <w:sz w:val="24"/>
          <w:szCs w:val="24"/>
        </w:rPr>
        <w:t xml:space="preserve"> установок, тепловых сетей или источников тепловой энергии, </w:t>
      </w:r>
      <w:proofErr w:type="spellStart"/>
      <w:r>
        <w:rPr>
          <w:sz w:val="24"/>
          <w:szCs w:val="24"/>
        </w:rPr>
        <w:t>Теплосетевая</w:t>
      </w:r>
      <w:proofErr w:type="spellEnd"/>
      <w:r>
        <w:rPr>
          <w:sz w:val="24"/>
          <w:szCs w:val="24"/>
        </w:rPr>
        <w:t xml:space="preserve"> организация</w:t>
      </w:r>
      <w:r w:rsidRPr="005E30FC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а</w:t>
      </w:r>
      <w:r w:rsidRPr="005E30FC">
        <w:rPr>
          <w:sz w:val="24"/>
          <w:szCs w:val="24"/>
        </w:rPr>
        <w:t xml:space="preserve"> согласовать условия подключения с </w:t>
      </w:r>
      <w:r>
        <w:rPr>
          <w:sz w:val="24"/>
          <w:szCs w:val="24"/>
        </w:rPr>
        <w:t>Теплоснабжающей организацией</w:t>
      </w:r>
      <w:r w:rsidRPr="005E30F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Теплосетевая</w:t>
      </w:r>
      <w:proofErr w:type="spellEnd"/>
      <w:r>
        <w:rPr>
          <w:sz w:val="24"/>
          <w:szCs w:val="24"/>
        </w:rPr>
        <w:t xml:space="preserve"> организация</w:t>
      </w:r>
      <w:r w:rsidRPr="005E30FC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а</w:t>
      </w:r>
      <w:r w:rsidRPr="005E30FC">
        <w:rPr>
          <w:sz w:val="24"/>
          <w:szCs w:val="24"/>
        </w:rPr>
        <w:t xml:space="preserve"> направить условия подключения на согласование </w:t>
      </w:r>
      <w:r>
        <w:rPr>
          <w:sz w:val="24"/>
          <w:szCs w:val="24"/>
        </w:rPr>
        <w:t>Теплоснабжающей организации</w:t>
      </w:r>
      <w:r w:rsidRPr="005E30FC">
        <w:rPr>
          <w:sz w:val="24"/>
          <w:szCs w:val="24"/>
        </w:rPr>
        <w:t xml:space="preserve"> до </w:t>
      </w:r>
      <w:r w:rsidRPr="00414F50">
        <w:rPr>
          <w:sz w:val="24"/>
          <w:szCs w:val="24"/>
        </w:rPr>
        <w:t>направления их заявителю по договору о подключении.</w:t>
      </w:r>
    </w:p>
    <w:p w:rsidR="00342BD2" w:rsidRPr="00414F50" w:rsidRDefault="001E3960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F50">
        <w:rPr>
          <w:sz w:val="24"/>
          <w:szCs w:val="24"/>
        </w:rPr>
        <w:t xml:space="preserve">Проводить сверку расчетов по настоящему договору путем подписания двухстороннего акта сверки расчетов в порядке, установленном в </w:t>
      </w:r>
      <w:r w:rsidR="00513717" w:rsidRPr="00414F50">
        <w:rPr>
          <w:sz w:val="24"/>
          <w:szCs w:val="24"/>
        </w:rPr>
        <w:t>п.</w:t>
      </w:r>
      <w:r w:rsidR="00DE3580" w:rsidRPr="00414F50">
        <w:rPr>
          <w:sz w:val="24"/>
          <w:szCs w:val="24"/>
        </w:rPr>
        <w:t>7.5</w:t>
      </w:r>
      <w:r w:rsidRPr="00414F50">
        <w:rPr>
          <w:sz w:val="24"/>
          <w:szCs w:val="24"/>
        </w:rPr>
        <w:t xml:space="preserve"> настоящего договора.</w:t>
      </w:r>
    </w:p>
    <w:p w:rsidR="0064298D" w:rsidRDefault="0064298D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F50">
        <w:rPr>
          <w:sz w:val="24"/>
          <w:szCs w:val="24"/>
        </w:rPr>
        <w:t xml:space="preserve">При утрате права собственности или иного права эксплуатации тепловых сетей и/или оборудования, находящихся в границе балансовой принадлежности и эксплуатационной ответственности </w:t>
      </w:r>
      <w:proofErr w:type="spellStart"/>
      <w:r w:rsidRPr="00414F50">
        <w:rPr>
          <w:sz w:val="24"/>
          <w:szCs w:val="24"/>
        </w:rPr>
        <w:t>Теплосетевой</w:t>
      </w:r>
      <w:proofErr w:type="spellEnd"/>
      <w:r w:rsidRPr="00414F50">
        <w:rPr>
          <w:sz w:val="24"/>
          <w:szCs w:val="24"/>
        </w:rPr>
        <w:t xml:space="preserve"> организации, </w:t>
      </w:r>
      <w:proofErr w:type="spellStart"/>
      <w:r w:rsidRPr="00414F50">
        <w:rPr>
          <w:sz w:val="24"/>
          <w:szCs w:val="24"/>
        </w:rPr>
        <w:t>Теплосетевая</w:t>
      </w:r>
      <w:proofErr w:type="spellEnd"/>
      <w:r w:rsidRPr="00414F50">
        <w:rPr>
          <w:sz w:val="24"/>
          <w:szCs w:val="24"/>
        </w:rPr>
        <w:t xml:space="preserve"> организация обязана немедленно уведомить об этом </w:t>
      </w:r>
      <w:r w:rsidR="00A637DC" w:rsidRPr="00414F50">
        <w:rPr>
          <w:sz w:val="24"/>
          <w:szCs w:val="24"/>
        </w:rPr>
        <w:t>Теплоснабжающую организацию</w:t>
      </w:r>
      <w:r w:rsidRPr="00414F50">
        <w:rPr>
          <w:sz w:val="24"/>
          <w:szCs w:val="24"/>
        </w:rPr>
        <w:t xml:space="preserve"> и в течение</w:t>
      </w:r>
      <w:r w:rsidRPr="0064298D">
        <w:rPr>
          <w:sz w:val="24"/>
          <w:szCs w:val="24"/>
        </w:rPr>
        <w:t xml:space="preserve"> 5 рабочих дней </w:t>
      </w:r>
      <w:proofErr w:type="gramStart"/>
      <w:r w:rsidRPr="0064298D">
        <w:rPr>
          <w:sz w:val="24"/>
          <w:szCs w:val="24"/>
        </w:rPr>
        <w:t>предост</w:t>
      </w:r>
      <w:r w:rsidR="004165FD">
        <w:rPr>
          <w:sz w:val="24"/>
          <w:szCs w:val="24"/>
        </w:rPr>
        <w:t>авить подтверждающие документы</w:t>
      </w:r>
      <w:proofErr w:type="gramEnd"/>
      <w:r w:rsidR="004165FD">
        <w:rPr>
          <w:sz w:val="24"/>
          <w:szCs w:val="24"/>
        </w:rPr>
        <w:t xml:space="preserve"> </w:t>
      </w:r>
      <w:r w:rsidRPr="0064298D">
        <w:rPr>
          <w:sz w:val="24"/>
          <w:szCs w:val="24"/>
        </w:rPr>
        <w:t>и произвести полный расчет по настоящему договору.</w:t>
      </w:r>
    </w:p>
    <w:p w:rsidR="009A1E35" w:rsidRDefault="009A1E35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суток с момента получения соответствующего уведомления направлять своего представителя для участия в оформлении актов о фактах и причинах нарушения договорных обязательств, фактов технологических нарушений. Представитель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 должен быть уполномочен на составление и подписание Актов, иметь соответствующую доверенность. В случае явки представителя, не уполномоченного на составление и подписание Актов, фиксирующих факты нарушения договорных обязательств, технологических нарушений, Теплоснабжающая  организация вправе составить соответствующий Акт в одностороннем порядке. Указанный Акт впоследствии будет являться основанием для проведения расчетов по настоящему договору.</w:t>
      </w:r>
    </w:p>
    <w:p w:rsidR="005D633C" w:rsidRPr="000E03C3" w:rsidRDefault="005D633C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Направлять Теплоснабжающей организации в __</w:t>
      </w:r>
      <w:proofErr w:type="gramStart"/>
      <w:r>
        <w:rPr>
          <w:sz w:val="24"/>
          <w:szCs w:val="24"/>
        </w:rPr>
        <w:t>_-</w:t>
      </w:r>
      <w:proofErr w:type="spellStart"/>
      <w:proofErr w:type="gramEnd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 ответы на  поступившие от Теплоснабжающей организации жалобы и заявления Потребителей по вопросам оказания услуг по передаче  тепловой энергии, теплоносителя.</w:t>
      </w:r>
    </w:p>
    <w:p w:rsidR="004149E9" w:rsidRPr="000E03C3" w:rsidRDefault="004149E9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E03C3">
        <w:rPr>
          <w:sz w:val="24"/>
          <w:szCs w:val="24"/>
        </w:rPr>
        <w:t>Обеспечивать выполнение иных условий настоящего договора.</w:t>
      </w:r>
    </w:p>
    <w:p w:rsidR="004149E9" w:rsidRPr="004149E9" w:rsidRDefault="00C8598F" w:rsidP="003B7B2B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  <w:lang w:val="ru-RU" w:eastAsia="ru-RU" w:bidi="ru-RU"/>
        </w:rPr>
      </w:pPr>
      <w:r>
        <w:rPr>
          <w:b/>
          <w:lang w:val="ru-RU" w:eastAsia="ru-RU" w:bidi="ru-RU"/>
        </w:rPr>
        <w:t xml:space="preserve"> </w:t>
      </w:r>
      <w:proofErr w:type="spellStart"/>
      <w:r w:rsidR="00737BC7">
        <w:rPr>
          <w:b/>
          <w:lang w:val="ru-RU" w:eastAsia="ru-RU" w:bidi="ru-RU"/>
        </w:rPr>
        <w:t>Теплосетевая</w:t>
      </w:r>
      <w:proofErr w:type="spellEnd"/>
      <w:r w:rsidR="00737BC7">
        <w:rPr>
          <w:b/>
          <w:lang w:val="ru-RU" w:eastAsia="ru-RU" w:bidi="ru-RU"/>
        </w:rPr>
        <w:t xml:space="preserve"> организация</w:t>
      </w:r>
      <w:r w:rsidR="004149E9" w:rsidRPr="004149E9">
        <w:rPr>
          <w:b/>
          <w:lang w:val="ru-RU" w:eastAsia="ru-RU" w:bidi="ru-RU"/>
        </w:rPr>
        <w:t xml:space="preserve"> имеет право:</w:t>
      </w:r>
    </w:p>
    <w:p w:rsidR="004149E9" w:rsidRDefault="004149E9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9043D2">
        <w:rPr>
          <w:sz w:val="24"/>
          <w:szCs w:val="24"/>
        </w:rPr>
        <w:t xml:space="preserve">Требовать от </w:t>
      </w:r>
      <w:r w:rsidR="009043D2">
        <w:rPr>
          <w:sz w:val="24"/>
          <w:szCs w:val="24"/>
        </w:rPr>
        <w:t>Теплоснабжающей организации</w:t>
      </w:r>
      <w:r w:rsidRPr="009043D2">
        <w:rPr>
          <w:sz w:val="24"/>
          <w:szCs w:val="24"/>
        </w:rPr>
        <w:t xml:space="preserve"> оплату </w:t>
      </w:r>
      <w:r w:rsidR="009043D2">
        <w:rPr>
          <w:sz w:val="24"/>
          <w:szCs w:val="24"/>
        </w:rPr>
        <w:t xml:space="preserve">оказанных услуг по передаче </w:t>
      </w:r>
      <w:r w:rsidRPr="009043D2">
        <w:rPr>
          <w:sz w:val="24"/>
          <w:szCs w:val="24"/>
        </w:rPr>
        <w:t xml:space="preserve"> </w:t>
      </w:r>
      <w:r w:rsidR="00EF213B" w:rsidRPr="009043D2">
        <w:rPr>
          <w:sz w:val="24"/>
          <w:szCs w:val="24"/>
        </w:rPr>
        <w:t xml:space="preserve">ресурсов </w:t>
      </w:r>
      <w:r w:rsidRPr="009043D2">
        <w:rPr>
          <w:sz w:val="24"/>
          <w:szCs w:val="24"/>
        </w:rPr>
        <w:t xml:space="preserve">в соответствии с порядком, установленным настоящим договором, а также, в случаях, установленных настоящим договором и действующим законодательством, - уплаты неустоек (штрафов, пеней) за нарушение </w:t>
      </w:r>
      <w:r w:rsidR="009043D2">
        <w:rPr>
          <w:sz w:val="24"/>
          <w:szCs w:val="24"/>
        </w:rPr>
        <w:t>Теплоснабжающей организацией</w:t>
      </w:r>
      <w:r w:rsidR="009043D2" w:rsidRPr="009043D2">
        <w:rPr>
          <w:sz w:val="24"/>
          <w:szCs w:val="24"/>
        </w:rPr>
        <w:t xml:space="preserve"> </w:t>
      </w:r>
      <w:r w:rsidRPr="009043D2">
        <w:rPr>
          <w:sz w:val="24"/>
          <w:szCs w:val="24"/>
        </w:rPr>
        <w:t>исполнения условий настоящего договора.</w:t>
      </w:r>
    </w:p>
    <w:p w:rsidR="008311B5" w:rsidRDefault="008311B5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311B5">
        <w:rPr>
          <w:sz w:val="24"/>
          <w:szCs w:val="24"/>
        </w:rPr>
        <w:t xml:space="preserve">Вводить режим ограничения (полного или частичного) подачи тепловой энергии, </w:t>
      </w:r>
      <w:r w:rsidR="0006192A">
        <w:rPr>
          <w:sz w:val="24"/>
          <w:szCs w:val="24"/>
        </w:rPr>
        <w:lastRenderedPageBreak/>
        <w:t>теплоносителя П</w:t>
      </w:r>
      <w:r w:rsidRPr="008311B5">
        <w:rPr>
          <w:sz w:val="24"/>
          <w:szCs w:val="24"/>
        </w:rPr>
        <w:t xml:space="preserve">отребителям </w:t>
      </w:r>
      <w:r>
        <w:rPr>
          <w:sz w:val="24"/>
          <w:szCs w:val="24"/>
        </w:rPr>
        <w:t>Теплоснабжающей организации</w:t>
      </w:r>
      <w:r w:rsidRPr="009043D2">
        <w:rPr>
          <w:sz w:val="24"/>
          <w:szCs w:val="24"/>
        </w:rPr>
        <w:t xml:space="preserve"> </w:t>
      </w:r>
      <w:r w:rsidRPr="008311B5">
        <w:rPr>
          <w:sz w:val="24"/>
          <w:szCs w:val="24"/>
        </w:rPr>
        <w:t xml:space="preserve">в случае необходимости принятия мер по предотвращению и ликвидации аварий с незамедлительным уведомлением об этом </w:t>
      </w:r>
      <w:r>
        <w:rPr>
          <w:sz w:val="24"/>
          <w:szCs w:val="24"/>
        </w:rPr>
        <w:t>Теплоснабжающей организации.</w:t>
      </w:r>
    </w:p>
    <w:p w:rsidR="00C97744" w:rsidRDefault="00C97744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Совместно с Теплоснабжающей организацией</w:t>
      </w:r>
      <w:r w:rsidRPr="00C97744">
        <w:rPr>
          <w:sz w:val="24"/>
          <w:szCs w:val="24"/>
        </w:rPr>
        <w:t xml:space="preserve"> проводить измерение показателей качества тепловой энергии и теплоносителя на границе балансовой принадлежности и эксплуатационной ответственности сторон и в тепловых сетях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C97744">
        <w:rPr>
          <w:sz w:val="24"/>
          <w:szCs w:val="24"/>
        </w:rPr>
        <w:t xml:space="preserve"> с оф</w:t>
      </w:r>
      <w:r>
        <w:rPr>
          <w:sz w:val="24"/>
          <w:szCs w:val="24"/>
        </w:rPr>
        <w:t>ормлением соответствующего акта.</w:t>
      </w:r>
    </w:p>
    <w:p w:rsidR="00C97744" w:rsidRDefault="00987584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987584">
        <w:rPr>
          <w:sz w:val="24"/>
          <w:szCs w:val="24"/>
        </w:rPr>
        <w:t xml:space="preserve">Участвовать в приемке в эксплуатацию (испытаниях) устройств и сооружений, присоединяемых к тепловым сетям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987584">
        <w:rPr>
          <w:sz w:val="24"/>
          <w:szCs w:val="24"/>
        </w:rPr>
        <w:t xml:space="preserve">, а также присутствовать при осуществлении </w:t>
      </w:r>
      <w:r>
        <w:rPr>
          <w:sz w:val="24"/>
          <w:szCs w:val="24"/>
        </w:rPr>
        <w:t>Теплоснабжающей организацией</w:t>
      </w:r>
      <w:r w:rsidRPr="00C97744">
        <w:rPr>
          <w:sz w:val="24"/>
          <w:szCs w:val="24"/>
        </w:rPr>
        <w:t xml:space="preserve"> </w:t>
      </w:r>
      <w:r w:rsidRPr="00987584">
        <w:rPr>
          <w:sz w:val="24"/>
          <w:szCs w:val="24"/>
        </w:rPr>
        <w:t xml:space="preserve">допуска приборов учета у </w:t>
      </w:r>
      <w:r w:rsidR="0006192A">
        <w:rPr>
          <w:sz w:val="24"/>
          <w:szCs w:val="24"/>
        </w:rPr>
        <w:t>П</w:t>
      </w:r>
      <w:r w:rsidRPr="00987584">
        <w:rPr>
          <w:sz w:val="24"/>
          <w:szCs w:val="24"/>
        </w:rPr>
        <w:t>отребителей, теплоснабжение которых осуществляе</w:t>
      </w:r>
      <w:r>
        <w:rPr>
          <w:sz w:val="24"/>
          <w:szCs w:val="24"/>
        </w:rPr>
        <w:t xml:space="preserve">тся посредством тепловых сетей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организации.</w:t>
      </w:r>
    </w:p>
    <w:p w:rsidR="004E6376" w:rsidRPr="009043D2" w:rsidRDefault="004E6376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E6376">
        <w:rPr>
          <w:sz w:val="24"/>
          <w:szCs w:val="24"/>
        </w:rPr>
        <w:t xml:space="preserve">Осуществлять совместно с </w:t>
      </w:r>
      <w:r>
        <w:rPr>
          <w:sz w:val="24"/>
          <w:szCs w:val="24"/>
        </w:rPr>
        <w:t>Теплоснабжающей организацией</w:t>
      </w:r>
      <w:r w:rsidRPr="00C97744">
        <w:rPr>
          <w:sz w:val="24"/>
          <w:szCs w:val="24"/>
        </w:rPr>
        <w:t xml:space="preserve"> </w:t>
      </w:r>
      <w:r w:rsidRPr="004E6376">
        <w:rPr>
          <w:sz w:val="24"/>
          <w:szCs w:val="24"/>
        </w:rPr>
        <w:t xml:space="preserve">проверку приборов учета </w:t>
      </w:r>
      <w:r w:rsidR="0006192A">
        <w:rPr>
          <w:sz w:val="24"/>
          <w:szCs w:val="24"/>
        </w:rPr>
        <w:t>П</w:t>
      </w:r>
      <w:r w:rsidRPr="004E6376">
        <w:rPr>
          <w:sz w:val="24"/>
          <w:szCs w:val="24"/>
        </w:rPr>
        <w:t xml:space="preserve">отребителей, теплоснабжение которых осуществляется посредством тепловых сетей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организации.</w:t>
      </w:r>
    </w:p>
    <w:p w:rsidR="004149E9" w:rsidRPr="004149E9" w:rsidRDefault="004149E9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Пользоваться другими правами, предусмотренными настоящим договором и (или) действующим законодательством.</w:t>
      </w:r>
    </w:p>
    <w:p w:rsidR="004149E9" w:rsidRDefault="004149E9" w:rsidP="003C08A7">
      <w:pPr>
        <w:pStyle w:val="Bodytext21"/>
        <w:shd w:val="clear" w:color="auto" w:fill="auto"/>
        <w:tabs>
          <w:tab w:val="left" w:pos="1248"/>
        </w:tabs>
        <w:spacing w:line="240" w:lineRule="auto"/>
        <w:contextualSpacing/>
      </w:pPr>
    </w:p>
    <w:p w:rsidR="004149E9" w:rsidRDefault="004149E9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  <w:r w:rsidRPr="004149E9">
        <w:rPr>
          <w:b/>
          <w:sz w:val="24"/>
          <w:szCs w:val="24"/>
        </w:rPr>
        <w:t xml:space="preserve">Обязанности и права </w:t>
      </w:r>
      <w:r w:rsidR="00FE1322">
        <w:rPr>
          <w:b/>
          <w:sz w:val="24"/>
          <w:szCs w:val="24"/>
        </w:rPr>
        <w:t>Теплоснабжающей организации</w:t>
      </w:r>
    </w:p>
    <w:p w:rsidR="004149E9" w:rsidRPr="002E21D9" w:rsidRDefault="00FE1322" w:rsidP="006F7820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134"/>
        </w:tabs>
        <w:spacing w:line="240" w:lineRule="auto"/>
        <w:contextualSpacing/>
        <w:rPr>
          <w:b/>
        </w:rPr>
      </w:pPr>
      <w:bookmarkStart w:id="2" w:name="bookmark2"/>
      <w:r>
        <w:rPr>
          <w:b/>
          <w:lang w:val="ru-RU" w:eastAsia="ru-RU" w:bidi="ru-RU"/>
        </w:rPr>
        <w:t xml:space="preserve"> Теплоснабжающая организация</w:t>
      </w:r>
      <w:r w:rsidR="006C5805">
        <w:rPr>
          <w:b/>
          <w:lang w:val="ru-RU" w:eastAsia="ru-RU" w:bidi="ru-RU"/>
        </w:rPr>
        <w:t xml:space="preserve"> </w:t>
      </w:r>
      <w:r w:rsidR="004149E9" w:rsidRPr="004149E9">
        <w:rPr>
          <w:b/>
          <w:lang w:val="ru-RU" w:eastAsia="ru-RU" w:bidi="ru-RU"/>
        </w:rPr>
        <w:t>обязуется:</w:t>
      </w:r>
      <w:bookmarkEnd w:id="2"/>
    </w:p>
    <w:p w:rsidR="004149E9" w:rsidRDefault="004149E9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FE1322">
        <w:rPr>
          <w:sz w:val="24"/>
          <w:szCs w:val="24"/>
        </w:rPr>
        <w:t xml:space="preserve">Оплачивать </w:t>
      </w:r>
      <w:r w:rsidR="00FE1322">
        <w:rPr>
          <w:sz w:val="24"/>
          <w:szCs w:val="24"/>
        </w:rPr>
        <w:t xml:space="preserve">услуги по передаче тепловой энергии, </w:t>
      </w:r>
      <w:r w:rsidR="00821BDC" w:rsidRPr="00FE1322">
        <w:rPr>
          <w:sz w:val="24"/>
          <w:szCs w:val="24"/>
        </w:rPr>
        <w:t>теплоносител</w:t>
      </w:r>
      <w:r w:rsidR="00FE1322">
        <w:rPr>
          <w:sz w:val="24"/>
          <w:szCs w:val="24"/>
        </w:rPr>
        <w:t>я</w:t>
      </w:r>
      <w:r w:rsidRPr="00FE1322">
        <w:rPr>
          <w:sz w:val="24"/>
          <w:szCs w:val="24"/>
        </w:rPr>
        <w:t xml:space="preserve"> в порядке и в сроки, установленные настоящим договором.</w:t>
      </w:r>
    </w:p>
    <w:p w:rsidR="0019129A" w:rsidRDefault="0019129A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19129A">
        <w:rPr>
          <w:sz w:val="24"/>
          <w:szCs w:val="24"/>
        </w:rPr>
        <w:t xml:space="preserve">Обеспечивать  в точке приема отпуск тепловой энергии и теплоносителя в количестве и с параметрами в соответствии с </w:t>
      </w:r>
      <w:r>
        <w:rPr>
          <w:sz w:val="24"/>
          <w:szCs w:val="24"/>
        </w:rPr>
        <w:t xml:space="preserve">температурным </w:t>
      </w:r>
      <w:r w:rsidR="00C23171">
        <w:rPr>
          <w:sz w:val="24"/>
          <w:szCs w:val="24"/>
        </w:rPr>
        <w:t xml:space="preserve">и гидравлическим </w:t>
      </w:r>
      <w:r>
        <w:rPr>
          <w:sz w:val="24"/>
          <w:szCs w:val="24"/>
        </w:rPr>
        <w:t>графиком</w:t>
      </w:r>
      <w:r w:rsidRPr="0019129A">
        <w:rPr>
          <w:sz w:val="24"/>
          <w:szCs w:val="24"/>
        </w:rPr>
        <w:t xml:space="preserve"> и их отклонениями в пределах норм, установленных </w:t>
      </w:r>
      <w:r>
        <w:rPr>
          <w:sz w:val="24"/>
          <w:szCs w:val="24"/>
        </w:rPr>
        <w:t>действующим законодательством,</w:t>
      </w:r>
      <w:r w:rsidRPr="0019129A">
        <w:rPr>
          <w:sz w:val="24"/>
          <w:szCs w:val="24"/>
        </w:rPr>
        <w:t xml:space="preserve"> в тепловые сети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19129A">
        <w:rPr>
          <w:sz w:val="24"/>
          <w:szCs w:val="24"/>
        </w:rPr>
        <w:t xml:space="preserve"> и прием возвращаемого теплоносителя с остаточной тепловой энергией из тепловых сетей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организации.</w:t>
      </w:r>
    </w:p>
    <w:p w:rsidR="00843B34" w:rsidRDefault="003623DC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3623DC">
        <w:rPr>
          <w:sz w:val="24"/>
          <w:szCs w:val="24"/>
        </w:rPr>
        <w:t xml:space="preserve">Направлять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3623DC">
        <w:rPr>
          <w:sz w:val="24"/>
          <w:szCs w:val="24"/>
        </w:rPr>
        <w:t xml:space="preserve"> в письменном виде заявку на ограничение (полное или частичное) подачи тепловой энергии, теплоносителя, а также на</w:t>
      </w:r>
      <w:r w:rsidR="0006192A">
        <w:rPr>
          <w:sz w:val="24"/>
          <w:szCs w:val="24"/>
        </w:rPr>
        <w:t xml:space="preserve"> восстановление теплоснабжения П</w:t>
      </w:r>
      <w:r w:rsidRPr="003623DC">
        <w:rPr>
          <w:sz w:val="24"/>
          <w:szCs w:val="24"/>
        </w:rPr>
        <w:t xml:space="preserve">отребителям, теплоснабжение которых осуществляется посредством тепловых сетей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3623DC">
        <w:rPr>
          <w:sz w:val="24"/>
          <w:szCs w:val="24"/>
        </w:rPr>
        <w:t xml:space="preserve">, не позднее, чем за </w:t>
      </w:r>
      <w:r>
        <w:rPr>
          <w:sz w:val="24"/>
          <w:szCs w:val="24"/>
        </w:rPr>
        <w:t>___</w:t>
      </w:r>
      <w:r w:rsidRPr="003623DC">
        <w:rPr>
          <w:sz w:val="24"/>
          <w:szCs w:val="24"/>
        </w:rPr>
        <w:t xml:space="preserve"> рабочих дня до ее исполнения</w:t>
      </w:r>
      <w:r>
        <w:rPr>
          <w:sz w:val="24"/>
          <w:szCs w:val="24"/>
        </w:rPr>
        <w:t>.</w:t>
      </w:r>
    </w:p>
    <w:p w:rsidR="00D14AA5" w:rsidRPr="00D14AA5" w:rsidRDefault="00D14AA5" w:rsidP="00D14AA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D14AA5">
        <w:rPr>
          <w:sz w:val="24"/>
          <w:szCs w:val="24"/>
        </w:rPr>
        <w:t xml:space="preserve">нформировать </w:t>
      </w:r>
      <w:proofErr w:type="spellStart"/>
      <w:r>
        <w:rPr>
          <w:sz w:val="24"/>
          <w:szCs w:val="24"/>
        </w:rPr>
        <w:t>Т</w:t>
      </w:r>
      <w:r w:rsidRPr="00D14AA5">
        <w:rPr>
          <w:sz w:val="24"/>
          <w:szCs w:val="24"/>
        </w:rPr>
        <w:t>еплосетевую</w:t>
      </w:r>
      <w:proofErr w:type="spellEnd"/>
      <w:r w:rsidRPr="00D14AA5">
        <w:rPr>
          <w:sz w:val="24"/>
          <w:szCs w:val="24"/>
        </w:rPr>
        <w:t xml:space="preserve"> организацию об аварийных ситуациях на энергетических объектах, плановом, текущем и капитальном ремонте на них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___ </w:t>
      </w:r>
      <w:proofErr w:type="gramStart"/>
      <w:r>
        <w:rPr>
          <w:sz w:val="24"/>
          <w:szCs w:val="24"/>
        </w:rPr>
        <w:t>дней</w:t>
      </w:r>
      <w:proofErr w:type="gramEnd"/>
      <w:r>
        <w:rPr>
          <w:sz w:val="24"/>
          <w:szCs w:val="24"/>
        </w:rPr>
        <w:t xml:space="preserve"> до начала таких работ посредством ______________.</w:t>
      </w:r>
    </w:p>
    <w:p w:rsidR="00BD45AE" w:rsidRPr="00BD5616" w:rsidRDefault="00BD45AE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5616">
        <w:rPr>
          <w:sz w:val="24"/>
          <w:szCs w:val="24"/>
        </w:rPr>
        <w:t>Проводить сверки по расчетам путем подписания актов сверки расчетов в порядке, установленном настоящим договором.</w:t>
      </w:r>
    </w:p>
    <w:p w:rsidR="00BD45AE" w:rsidRDefault="00BD45AE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gramStart"/>
      <w:r w:rsidRPr="00BD45AE">
        <w:rPr>
          <w:sz w:val="24"/>
          <w:szCs w:val="24"/>
        </w:rPr>
        <w:t>Нести иные обязанности</w:t>
      </w:r>
      <w:proofErr w:type="gramEnd"/>
      <w:r w:rsidRPr="00BD45AE">
        <w:rPr>
          <w:sz w:val="24"/>
          <w:szCs w:val="24"/>
        </w:rPr>
        <w:t>, установленные настоящим договором, исходящие из действующего законодательства и связанные с исполнением настоящего договора.</w:t>
      </w:r>
    </w:p>
    <w:p w:rsidR="003C08A7" w:rsidRPr="003C08A7" w:rsidRDefault="003F2605" w:rsidP="006F7820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134"/>
        </w:tabs>
        <w:spacing w:line="240" w:lineRule="auto"/>
        <w:contextualSpacing/>
        <w:rPr>
          <w:b/>
          <w:lang w:val="ru-RU" w:eastAsia="ru-RU" w:bidi="ru-RU"/>
        </w:rPr>
      </w:pPr>
      <w:r>
        <w:rPr>
          <w:b/>
          <w:lang w:val="ru-RU" w:eastAsia="ru-RU" w:bidi="ru-RU"/>
        </w:rPr>
        <w:t xml:space="preserve"> </w:t>
      </w:r>
      <w:r w:rsidR="005957F1">
        <w:rPr>
          <w:b/>
          <w:lang w:val="ru-RU" w:eastAsia="ru-RU" w:bidi="ru-RU"/>
        </w:rPr>
        <w:t>Теплоснабжающая организация</w:t>
      </w:r>
      <w:r w:rsidR="006C5805">
        <w:rPr>
          <w:b/>
          <w:lang w:val="ru-RU" w:eastAsia="ru-RU" w:bidi="ru-RU"/>
        </w:rPr>
        <w:t xml:space="preserve"> </w:t>
      </w:r>
      <w:r w:rsidR="003C08A7" w:rsidRPr="003C08A7">
        <w:rPr>
          <w:b/>
          <w:lang w:val="ru-RU" w:eastAsia="ru-RU" w:bidi="ru-RU"/>
        </w:rPr>
        <w:t>имеет право:</w:t>
      </w:r>
    </w:p>
    <w:p w:rsidR="00FD7231" w:rsidRDefault="00FD7231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FD7231">
        <w:rPr>
          <w:sz w:val="24"/>
          <w:szCs w:val="24"/>
        </w:rPr>
        <w:t xml:space="preserve">Требовать от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FD7231">
        <w:rPr>
          <w:sz w:val="24"/>
          <w:szCs w:val="24"/>
        </w:rPr>
        <w:t xml:space="preserve"> надлежащего исполнения условий настоящего договора</w:t>
      </w:r>
      <w:r>
        <w:rPr>
          <w:sz w:val="24"/>
          <w:szCs w:val="24"/>
        </w:rPr>
        <w:t>.</w:t>
      </w:r>
    </w:p>
    <w:p w:rsidR="00FD7231" w:rsidRDefault="0030192E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30192E">
        <w:rPr>
          <w:sz w:val="24"/>
          <w:szCs w:val="24"/>
        </w:rPr>
        <w:t xml:space="preserve">Совместно с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организацией</w:t>
      </w:r>
      <w:r w:rsidRPr="00FD7231">
        <w:rPr>
          <w:sz w:val="24"/>
          <w:szCs w:val="24"/>
        </w:rPr>
        <w:t xml:space="preserve"> </w:t>
      </w:r>
      <w:r w:rsidRPr="0030192E">
        <w:rPr>
          <w:sz w:val="24"/>
          <w:szCs w:val="24"/>
        </w:rPr>
        <w:t xml:space="preserve">проводить измерение показателей качества тепловой энергии и теплоносителя на границе балансовой принадлежности и эксплуатационной ответственности сторон и в тепловых сетях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30192E">
        <w:rPr>
          <w:sz w:val="24"/>
          <w:szCs w:val="24"/>
        </w:rPr>
        <w:t xml:space="preserve"> с оформлением соответствующего </w:t>
      </w:r>
      <w:r>
        <w:rPr>
          <w:sz w:val="24"/>
          <w:szCs w:val="24"/>
        </w:rPr>
        <w:t>акта.</w:t>
      </w:r>
    </w:p>
    <w:p w:rsidR="0030192E" w:rsidRDefault="0095391D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95391D">
        <w:rPr>
          <w:sz w:val="24"/>
          <w:szCs w:val="24"/>
        </w:rPr>
        <w:t xml:space="preserve">Запрашивать у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95391D">
        <w:rPr>
          <w:sz w:val="24"/>
          <w:szCs w:val="24"/>
        </w:rPr>
        <w:t xml:space="preserve"> схему тепловых сетей</w:t>
      </w:r>
      <w:r>
        <w:rPr>
          <w:sz w:val="24"/>
          <w:szCs w:val="24"/>
        </w:rPr>
        <w:t>.</w:t>
      </w:r>
      <w:r w:rsidRPr="0095391D">
        <w:rPr>
          <w:sz w:val="24"/>
          <w:szCs w:val="24"/>
        </w:rPr>
        <w:t xml:space="preserve"> Требовать у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95391D">
        <w:rPr>
          <w:sz w:val="24"/>
          <w:szCs w:val="24"/>
        </w:rPr>
        <w:t xml:space="preserve"> представления необходимой технической и иной документации</w:t>
      </w:r>
      <w:r>
        <w:rPr>
          <w:sz w:val="24"/>
          <w:szCs w:val="24"/>
        </w:rPr>
        <w:t>.</w:t>
      </w:r>
    </w:p>
    <w:p w:rsidR="0095391D" w:rsidRDefault="00C422F9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422F9">
        <w:rPr>
          <w:sz w:val="24"/>
          <w:szCs w:val="24"/>
        </w:rPr>
        <w:t xml:space="preserve">Участвовать совместно с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организацией</w:t>
      </w:r>
      <w:r w:rsidRPr="00C422F9">
        <w:rPr>
          <w:sz w:val="24"/>
          <w:szCs w:val="24"/>
        </w:rPr>
        <w:t xml:space="preserve"> в отключении и опломбировании самовольно присоединенных к тепловым сетям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C422F9">
        <w:rPr>
          <w:sz w:val="24"/>
          <w:szCs w:val="24"/>
        </w:rPr>
        <w:t xml:space="preserve"> устрой</w:t>
      </w:r>
      <w:proofErr w:type="gramStart"/>
      <w:r w:rsidRPr="00C422F9">
        <w:rPr>
          <w:sz w:val="24"/>
          <w:szCs w:val="24"/>
        </w:rPr>
        <w:t>ств дл</w:t>
      </w:r>
      <w:proofErr w:type="gramEnd"/>
      <w:r w:rsidRPr="00C422F9">
        <w:rPr>
          <w:sz w:val="24"/>
          <w:szCs w:val="24"/>
        </w:rPr>
        <w:t xml:space="preserve">я отбора теплоносителя или </w:t>
      </w:r>
      <w:proofErr w:type="spellStart"/>
      <w:r w:rsidRPr="00C422F9">
        <w:rPr>
          <w:sz w:val="24"/>
          <w:szCs w:val="24"/>
        </w:rPr>
        <w:t>теплопотребляющих</w:t>
      </w:r>
      <w:proofErr w:type="spellEnd"/>
      <w:r w:rsidRPr="00C422F9">
        <w:rPr>
          <w:sz w:val="24"/>
          <w:szCs w:val="24"/>
        </w:rPr>
        <w:t xml:space="preserve"> энергоустановок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C422F9">
        <w:rPr>
          <w:sz w:val="24"/>
          <w:szCs w:val="24"/>
        </w:rPr>
        <w:t xml:space="preserve">, а также </w:t>
      </w:r>
      <w:proofErr w:type="spellStart"/>
      <w:r w:rsidRPr="00C422F9">
        <w:rPr>
          <w:sz w:val="24"/>
          <w:szCs w:val="24"/>
        </w:rPr>
        <w:t>теплопотребляющих</w:t>
      </w:r>
      <w:proofErr w:type="spellEnd"/>
      <w:r w:rsidRPr="00C422F9">
        <w:rPr>
          <w:sz w:val="24"/>
          <w:szCs w:val="24"/>
        </w:rPr>
        <w:t xml:space="preserve"> установок третьих лиц</w:t>
      </w:r>
      <w:r>
        <w:rPr>
          <w:sz w:val="24"/>
          <w:szCs w:val="24"/>
        </w:rPr>
        <w:t>.</w:t>
      </w:r>
    </w:p>
    <w:p w:rsidR="00723647" w:rsidRDefault="00723647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723647">
        <w:rPr>
          <w:sz w:val="24"/>
          <w:szCs w:val="24"/>
        </w:rPr>
        <w:t xml:space="preserve">Направлять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C422F9">
        <w:rPr>
          <w:sz w:val="24"/>
          <w:szCs w:val="24"/>
        </w:rPr>
        <w:t xml:space="preserve"> </w:t>
      </w:r>
      <w:r w:rsidRPr="00723647">
        <w:rPr>
          <w:sz w:val="24"/>
          <w:szCs w:val="24"/>
        </w:rPr>
        <w:t xml:space="preserve">заявку на изменение режимов подачи тепловой энергии, параметров теплоносителя, тепловой нагрузки </w:t>
      </w:r>
      <w:r w:rsidR="0006192A">
        <w:rPr>
          <w:sz w:val="24"/>
          <w:szCs w:val="24"/>
        </w:rPr>
        <w:t>П</w:t>
      </w:r>
      <w:r w:rsidRPr="00723647">
        <w:rPr>
          <w:sz w:val="24"/>
          <w:szCs w:val="24"/>
        </w:rPr>
        <w:t xml:space="preserve">отребителям, теплоснабжение которых обеспечивается посредством тепловых сетей </w:t>
      </w:r>
      <w:proofErr w:type="spellStart"/>
      <w:r w:rsidR="0081040F">
        <w:rPr>
          <w:sz w:val="24"/>
          <w:szCs w:val="24"/>
        </w:rPr>
        <w:t>Теплосетевой</w:t>
      </w:r>
      <w:proofErr w:type="spellEnd"/>
      <w:r w:rsidR="0081040F">
        <w:rPr>
          <w:sz w:val="24"/>
          <w:szCs w:val="24"/>
        </w:rPr>
        <w:t xml:space="preserve"> организации.</w:t>
      </w:r>
    </w:p>
    <w:p w:rsidR="00B458B9" w:rsidRDefault="00B458B9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458B9">
        <w:rPr>
          <w:sz w:val="24"/>
          <w:szCs w:val="24"/>
        </w:rPr>
        <w:t xml:space="preserve">Совместно с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организацией</w:t>
      </w:r>
      <w:r w:rsidRPr="00B458B9">
        <w:rPr>
          <w:sz w:val="24"/>
          <w:szCs w:val="24"/>
        </w:rPr>
        <w:t xml:space="preserve"> осуществлять проверку готовности к отопительному сезону и п</w:t>
      </w:r>
      <w:r w:rsidR="0033698A">
        <w:rPr>
          <w:sz w:val="24"/>
          <w:szCs w:val="24"/>
        </w:rPr>
        <w:t xml:space="preserve">риемку систем теплопотребления </w:t>
      </w:r>
      <w:r w:rsidR="0006192A">
        <w:rPr>
          <w:sz w:val="24"/>
          <w:szCs w:val="24"/>
        </w:rPr>
        <w:t>П</w:t>
      </w:r>
      <w:r w:rsidRPr="00B458B9">
        <w:rPr>
          <w:sz w:val="24"/>
          <w:szCs w:val="24"/>
        </w:rPr>
        <w:t xml:space="preserve">отребителей, теплоснабжение которых обеспечивается посредством тепловых сетей </w:t>
      </w:r>
      <w:proofErr w:type="spellStart"/>
      <w:r w:rsidR="0033698A">
        <w:rPr>
          <w:sz w:val="24"/>
          <w:szCs w:val="24"/>
        </w:rPr>
        <w:t>Теплосетевой</w:t>
      </w:r>
      <w:proofErr w:type="spellEnd"/>
      <w:r w:rsidR="0033698A">
        <w:rPr>
          <w:sz w:val="24"/>
          <w:szCs w:val="24"/>
        </w:rPr>
        <w:t xml:space="preserve"> организацией.</w:t>
      </w:r>
    </w:p>
    <w:p w:rsidR="003C08A7" w:rsidRPr="00890146" w:rsidRDefault="003C08A7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90146">
        <w:rPr>
          <w:sz w:val="24"/>
          <w:szCs w:val="24"/>
        </w:rPr>
        <w:t xml:space="preserve">Пользоваться другими правами, предусмотренными настоящим договором и </w:t>
      </w:r>
      <w:r w:rsidRPr="00890146">
        <w:rPr>
          <w:sz w:val="24"/>
          <w:szCs w:val="24"/>
        </w:rPr>
        <w:lastRenderedPageBreak/>
        <w:t>действующим законодательством.</w:t>
      </w:r>
    </w:p>
    <w:p w:rsidR="00EB42E2" w:rsidRPr="00890146" w:rsidRDefault="00EB42E2" w:rsidP="00EB42E2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both"/>
        <w:rPr>
          <w:sz w:val="24"/>
          <w:szCs w:val="24"/>
        </w:rPr>
      </w:pPr>
    </w:p>
    <w:p w:rsidR="00BD45AE" w:rsidRPr="008D424D" w:rsidRDefault="00BD45AE" w:rsidP="00DA3A6B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  <w:r w:rsidRPr="008D424D">
        <w:rPr>
          <w:b/>
          <w:sz w:val="24"/>
          <w:szCs w:val="24"/>
        </w:rPr>
        <w:t>Цена договора и применяемые тарифы</w:t>
      </w:r>
    </w:p>
    <w:p w:rsidR="00BD45AE" w:rsidRPr="008D424D" w:rsidRDefault="00BD45AE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Стоимость </w:t>
      </w:r>
      <w:r w:rsidR="00EB7FF4">
        <w:rPr>
          <w:sz w:val="24"/>
          <w:szCs w:val="24"/>
        </w:rPr>
        <w:t>оказанных услуг по передаче</w:t>
      </w:r>
      <w:r w:rsidRPr="008D424D">
        <w:rPr>
          <w:sz w:val="24"/>
          <w:szCs w:val="24"/>
        </w:rPr>
        <w:t xml:space="preserve"> тепловой энергии</w:t>
      </w:r>
      <w:r w:rsidR="00D64C53">
        <w:rPr>
          <w:sz w:val="24"/>
          <w:szCs w:val="24"/>
        </w:rPr>
        <w:t>,</w:t>
      </w:r>
      <w:r w:rsidRPr="008D424D">
        <w:rPr>
          <w:sz w:val="24"/>
          <w:szCs w:val="24"/>
        </w:rPr>
        <w:t xml:space="preserve"> </w:t>
      </w:r>
      <w:r w:rsidR="00133FA0">
        <w:rPr>
          <w:sz w:val="24"/>
          <w:szCs w:val="24"/>
        </w:rPr>
        <w:t>теплоносителя</w:t>
      </w:r>
      <w:r w:rsidR="007B2973">
        <w:rPr>
          <w:sz w:val="24"/>
          <w:szCs w:val="24"/>
        </w:rPr>
        <w:t xml:space="preserve"> </w:t>
      </w:r>
      <w:r w:rsidRPr="008D424D">
        <w:rPr>
          <w:sz w:val="24"/>
          <w:szCs w:val="24"/>
        </w:rPr>
        <w:t xml:space="preserve">определяется в каждый расчетный период исходя из действующих в соответствующий расчетный период тарифов (цен) на </w:t>
      </w:r>
      <w:r w:rsidR="00EB7FF4">
        <w:rPr>
          <w:sz w:val="24"/>
          <w:szCs w:val="24"/>
        </w:rPr>
        <w:t xml:space="preserve">услуги по передаче </w:t>
      </w:r>
      <w:r w:rsidRPr="008D424D">
        <w:rPr>
          <w:sz w:val="24"/>
          <w:szCs w:val="24"/>
        </w:rPr>
        <w:t>теплов</w:t>
      </w:r>
      <w:r w:rsidR="00EB7FF4">
        <w:rPr>
          <w:sz w:val="24"/>
          <w:szCs w:val="24"/>
        </w:rPr>
        <w:t>ой</w:t>
      </w:r>
      <w:r w:rsidRPr="008D424D">
        <w:rPr>
          <w:sz w:val="24"/>
          <w:szCs w:val="24"/>
        </w:rPr>
        <w:t xml:space="preserve"> энерги</w:t>
      </w:r>
      <w:r w:rsidR="00EB7FF4">
        <w:rPr>
          <w:sz w:val="24"/>
          <w:szCs w:val="24"/>
        </w:rPr>
        <w:t>и</w:t>
      </w:r>
      <w:r w:rsidR="00AB604C">
        <w:rPr>
          <w:sz w:val="24"/>
          <w:szCs w:val="24"/>
        </w:rPr>
        <w:t xml:space="preserve"> </w:t>
      </w:r>
      <w:r w:rsidRPr="008D424D">
        <w:rPr>
          <w:sz w:val="24"/>
          <w:szCs w:val="24"/>
        </w:rPr>
        <w:t xml:space="preserve">объемов </w:t>
      </w:r>
      <w:r w:rsidR="00EB7FF4">
        <w:rPr>
          <w:sz w:val="24"/>
          <w:szCs w:val="24"/>
        </w:rPr>
        <w:t>указанных услуг</w:t>
      </w:r>
      <w:r w:rsidRPr="008D424D">
        <w:rPr>
          <w:sz w:val="24"/>
          <w:szCs w:val="24"/>
        </w:rPr>
        <w:t>.</w:t>
      </w:r>
    </w:p>
    <w:p w:rsidR="00BD45AE" w:rsidRPr="008D424D" w:rsidRDefault="00BD45AE" w:rsidP="00B83F7F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  <w:tab w:val="left" w:pos="102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Тарифы на </w:t>
      </w:r>
      <w:r w:rsidR="00EB7FF4">
        <w:rPr>
          <w:sz w:val="24"/>
          <w:szCs w:val="24"/>
        </w:rPr>
        <w:t xml:space="preserve">услуги по передаче </w:t>
      </w:r>
      <w:r w:rsidR="00EB7FF4" w:rsidRPr="008D424D">
        <w:rPr>
          <w:sz w:val="24"/>
          <w:szCs w:val="24"/>
        </w:rPr>
        <w:t>теплов</w:t>
      </w:r>
      <w:r w:rsidR="00EB7FF4">
        <w:rPr>
          <w:sz w:val="24"/>
          <w:szCs w:val="24"/>
        </w:rPr>
        <w:t>ой</w:t>
      </w:r>
      <w:r w:rsidR="00EB7FF4" w:rsidRPr="008D424D">
        <w:rPr>
          <w:sz w:val="24"/>
          <w:szCs w:val="24"/>
        </w:rPr>
        <w:t xml:space="preserve"> энерги</w:t>
      </w:r>
      <w:r w:rsidR="00EB7FF4">
        <w:rPr>
          <w:sz w:val="24"/>
          <w:szCs w:val="24"/>
        </w:rPr>
        <w:t xml:space="preserve">и </w:t>
      </w:r>
      <w:r w:rsidRPr="008D424D">
        <w:rPr>
          <w:sz w:val="24"/>
          <w:szCs w:val="24"/>
        </w:rPr>
        <w:t xml:space="preserve">установлены для </w:t>
      </w:r>
      <w:proofErr w:type="spellStart"/>
      <w:r w:rsidR="00EB7FF4">
        <w:rPr>
          <w:sz w:val="24"/>
          <w:szCs w:val="24"/>
        </w:rPr>
        <w:t>Теплосетевой</w:t>
      </w:r>
      <w:proofErr w:type="spellEnd"/>
      <w:r w:rsidR="00EB7FF4">
        <w:rPr>
          <w:sz w:val="24"/>
          <w:szCs w:val="24"/>
        </w:rPr>
        <w:t xml:space="preserve"> организации </w:t>
      </w:r>
      <w:r w:rsidRPr="008D424D">
        <w:rPr>
          <w:sz w:val="24"/>
          <w:szCs w:val="24"/>
        </w:rPr>
        <w:t>на основании нормативных правовых актов уполномоченного органа исполнительной власти субъекта Российской Федерации, принимаются в бесспорном порядке, без предварительного согласования Сторонами и вводятся в сроки, оговоренные указанными нормативными правовыми актами.</w:t>
      </w:r>
    </w:p>
    <w:p w:rsidR="00BD45AE" w:rsidRPr="008D424D" w:rsidRDefault="00BD45AE" w:rsidP="00B83F7F">
      <w:pPr>
        <w:pStyle w:val="Bodytext40"/>
        <w:shd w:val="clear" w:color="auto" w:fill="auto"/>
        <w:tabs>
          <w:tab w:val="left" w:pos="851"/>
          <w:tab w:val="left" w:pos="7166"/>
        </w:tabs>
        <w:spacing w:line="240" w:lineRule="auto"/>
        <w:ind w:firstLine="426"/>
        <w:contextualSpacing/>
        <w:jc w:val="both"/>
      </w:pPr>
      <w:r w:rsidRPr="00EB7FF4">
        <w:rPr>
          <w:b w:val="0"/>
          <w:bCs w:val="0"/>
          <w:iCs/>
        </w:rPr>
        <w:t xml:space="preserve">Тарифы </w:t>
      </w:r>
      <w:r w:rsidR="00EB7FF4" w:rsidRPr="00EB7FF4">
        <w:rPr>
          <w:b w:val="0"/>
        </w:rPr>
        <w:t>на услуги по передаче тепловой энергии</w:t>
      </w:r>
      <w:r w:rsidR="00EB7FF4">
        <w:t xml:space="preserve"> </w:t>
      </w:r>
      <w:r w:rsidR="003A08B7" w:rsidRPr="003A08B7">
        <w:rPr>
          <w:b w:val="0"/>
        </w:rPr>
        <w:t>на начало действия настоящего договора</w:t>
      </w:r>
      <w:r w:rsidR="003A08B7" w:rsidRPr="008D424D">
        <w:rPr>
          <w:b w:val="0"/>
          <w:bCs w:val="0"/>
          <w:iCs/>
        </w:rPr>
        <w:t xml:space="preserve"> </w:t>
      </w:r>
      <w:r w:rsidRPr="008D424D">
        <w:rPr>
          <w:b w:val="0"/>
          <w:bCs w:val="0"/>
          <w:iCs/>
        </w:rPr>
        <w:t xml:space="preserve">установлены </w:t>
      </w:r>
      <w:r w:rsidRPr="008D424D">
        <w:rPr>
          <w:b w:val="0"/>
          <w:bCs w:val="0"/>
          <w:i/>
          <w:u w:val="single"/>
        </w:rPr>
        <w:t>(указать наименование органа регулирования тарифов и реквизиты нормативного правого акта об установлении тарифов).</w:t>
      </w:r>
      <w:r w:rsidR="008D424D">
        <w:tab/>
      </w:r>
    </w:p>
    <w:p w:rsidR="00BD45AE" w:rsidRPr="00414F50" w:rsidRDefault="00BD45AE" w:rsidP="00B83F7F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  <w:tab w:val="left" w:pos="102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Стоимость </w:t>
      </w:r>
      <w:r w:rsidR="00A02A93">
        <w:rPr>
          <w:sz w:val="24"/>
          <w:szCs w:val="24"/>
        </w:rPr>
        <w:t xml:space="preserve">оказанных услуг </w:t>
      </w:r>
      <w:r w:rsidR="00A02A93" w:rsidRPr="00414F50">
        <w:rPr>
          <w:sz w:val="24"/>
          <w:szCs w:val="24"/>
        </w:rPr>
        <w:t xml:space="preserve">по передаче тепловой энергии, теплоносителя </w:t>
      </w:r>
      <w:r w:rsidR="00C75B1A" w:rsidRPr="00414F50">
        <w:rPr>
          <w:sz w:val="24"/>
          <w:szCs w:val="24"/>
        </w:rPr>
        <w:t>в расчетном периоде</w:t>
      </w:r>
      <w:r w:rsidRPr="00414F50">
        <w:rPr>
          <w:sz w:val="24"/>
          <w:szCs w:val="24"/>
        </w:rPr>
        <w:t xml:space="preserve"> отражается в акте </w:t>
      </w:r>
      <w:r w:rsidR="00A02A93" w:rsidRPr="00414F50">
        <w:rPr>
          <w:sz w:val="24"/>
          <w:szCs w:val="24"/>
        </w:rPr>
        <w:t>оказания услуг по передаче тепловой энергии, теплоносителя</w:t>
      </w:r>
      <w:r w:rsidRPr="00414F50">
        <w:rPr>
          <w:sz w:val="24"/>
          <w:szCs w:val="24"/>
        </w:rPr>
        <w:t>, составляемом Сторонами в сроки, указанные в п.</w:t>
      </w:r>
      <w:r w:rsidR="002F7730" w:rsidRPr="00414F50">
        <w:rPr>
          <w:sz w:val="24"/>
          <w:szCs w:val="24"/>
        </w:rPr>
        <w:t>2.</w:t>
      </w:r>
      <w:r w:rsidR="00A02A93" w:rsidRPr="00414F50">
        <w:rPr>
          <w:sz w:val="24"/>
          <w:szCs w:val="24"/>
        </w:rPr>
        <w:t>4</w:t>
      </w:r>
      <w:r w:rsidRPr="00414F50">
        <w:rPr>
          <w:sz w:val="24"/>
          <w:szCs w:val="24"/>
        </w:rPr>
        <w:t xml:space="preserve"> настоящего договора.</w:t>
      </w:r>
    </w:p>
    <w:p w:rsidR="008D424D" w:rsidRDefault="008D424D" w:rsidP="008D424D">
      <w:pPr>
        <w:pStyle w:val="Bodytext21"/>
        <w:shd w:val="clear" w:color="auto" w:fill="auto"/>
        <w:tabs>
          <w:tab w:val="left" w:pos="990"/>
        </w:tabs>
        <w:spacing w:line="230" w:lineRule="exact"/>
        <w:ind w:left="360"/>
      </w:pPr>
    </w:p>
    <w:p w:rsidR="00BD45AE" w:rsidRDefault="00BD45AE" w:rsidP="00DA3A6B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  <w:r w:rsidRPr="008D424D">
        <w:rPr>
          <w:b/>
          <w:sz w:val="24"/>
          <w:szCs w:val="24"/>
        </w:rPr>
        <w:t>Расчеты по договору</w:t>
      </w:r>
    </w:p>
    <w:p w:rsidR="00BD45AE" w:rsidRPr="00E71ABC" w:rsidRDefault="00321462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5AE" w:rsidRPr="00E71ABC">
        <w:rPr>
          <w:sz w:val="24"/>
          <w:szCs w:val="24"/>
        </w:rPr>
        <w:t>Расчетным периодом по настоящему договору является календарный месяц (в настоящем договоре также - расчетный месяц).</w:t>
      </w:r>
    </w:p>
    <w:p w:rsidR="00BD45AE" w:rsidRPr="00E71ABC" w:rsidRDefault="009252AD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Теплосетевая</w:t>
      </w:r>
      <w:proofErr w:type="spellEnd"/>
      <w:r>
        <w:rPr>
          <w:sz w:val="24"/>
          <w:szCs w:val="24"/>
        </w:rPr>
        <w:t xml:space="preserve"> организация </w:t>
      </w:r>
      <w:r w:rsidR="00F14A1E">
        <w:rPr>
          <w:sz w:val="24"/>
          <w:szCs w:val="24"/>
        </w:rPr>
        <w:t xml:space="preserve">ежемесячно направляет </w:t>
      </w:r>
      <w:r>
        <w:rPr>
          <w:sz w:val="24"/>
          <w:szCs w:val="24"/>
        </w:rPr>
        <w:t>Теплоснабжающей организации</w:t>
      </w:r>
      <w:r w:rsidR="00F14A1E">
        <w:rPr>
          <w:sz w:val="24"/>
          <w:szCs w:val="24"/>
        </w:rPr>
        <w:t xml:space="preserve"> счет-фактуру и акт </w:t>
      </w:r>
      <w:r>
        <w:rPr>
          <w:sz w:val="24"/>
          <w:szCs w:val="24"/>
        </w:rPr>
        <w:t>оказания услуг по передаче тепловой энергии, теплоносителя</w:t>
      </w:r>
      <w:r w:rsidR="00687601">
        <w:rPr>
          <w:sz w:val="24"/>
          <w:szCs w:val="24"/>
        </w:rPr>
        <w:t xml:space="preserve"> </w:t>
      </w:r>
      <w:r w:rsidR="00C1284C">
        <w:rPr>
          <w:sz w:val="24"/>
          <w:szCs w:val="24"/>
        </w:rPr>
        <w:t>посредством ________________</w:t>
      </w:r>
      <w:r w:rsidR="00F14A1E">
        <w:rPr>
          <w:sz w:val="24"/>
          <w:szCs w:val="24"/>
        </w:rPr>
        <w:t xml:space="preserve">. </w:t>
      </w:r>
      <w:r w:rsidR="00BD45AE" w:rsidRPr="00E71ABC">
        <w:rPr>
          <w:sz w:val="24"/>
          <w:szCs w:val="24"/>
        </w:rPr>
        <w:t xml:space="preserve">Обязательства </w:t>
      </w:r>
      <w:r>
        <w:rPr>
          <w:sz w:val="24"/>
          <w:szCs w:val="24"/>
        </w:rPr>
        <w:t>Теплоснабжающей организации</w:t>
      </w:r>
      <w:r w:rsidR="00BD45AE" w:rsidRPr="00E71ABC">
        <w:rPr>
          <w:sz w:val="24"/>
          <w:szCs w:val="24"/>
        </w:rPr>
        <w:t xml:space="preserve"> перед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организацией</w:t>
      </w:r>
      <w:r w:rsidR="00BD45AE" w:rsidRPr="00E71ABC">
        <w:rPr>
          <w:sz w:val="24"/>
          <w:szCs w:val="24"/>
        </w:rPr>
        <w:t xml:space="preserve"> по оплате </w:t>
      </w:r>
      <w:r>
        <w:rPr>
          <w:sz w:val="24"/>
          <w:szCs w:val="24"/>
        </w:rPr>
        <w:t xml:space="preserve">услуг по передаче </w:t>
      </w:r>
      <w:r w:rsidR="00BD45AE" w:rsidRPr="00E71ABC">
        <w:rPr>
          <w:sz w:val="24"/>
          <w:szCs w:val="24"/>
        </w:rPr>
        <w:t xml:space="preserve">тепловой энергии, </w:t>
      </w:r>
      <w:r w:rsidR="00F14A1E">
        <w:rPr>
          <w:sz w:val="24"/>
          <w:szCs w:val="24"/>
        </w:rPr>
        <w:t xml:space="preserve">теплоносителя, </w:t>
      </w:r>
      <w:r>
        <w:rPr>
          <w:sz w:val="24"/>
          <w:szCs w:val="24"/>
        </w:rPr>
        <w:t>оказываемых в</w:t>
      </w:r>
      <w:r w:rsidR="00BD45AE" w:rsidRPr="00E71ABC">
        <w:rPr>
          <w:sz w:val="24"/>
          <w:szCs w:val="24"/>
        </w:rPr>
        <w:t xml:space="preserve"> кажд</w:t>
      </w:r>
      <w:r>
        <w:rPr>
          <w:sz w:val="24"/>
          <w:szCs w:val="24"/>
        </w:rPr>
        <w:t>ом</w:t>
      </w:r>
      <w:r w:rsidR="00BD45AE" w:rsidRPr="00E71ABC">
        <w:rPr>
          <w:sz w:val="24"/>
          <w:szCs w:val="24"/>
        </w:rPr>
        <w:t xml:space="preserve"> расчетн</w:t>
      </w:r>
      <w:r>
        <w:rPr>
          <w:sz w:val="24"/>
          <w:szCs w:val="24"/>
        </w:rPr>
        <w:t>ом</w:t>
      </w:r>
      <w:r w:rsidR="00BD45AE" w:rsidRPr="00E71ABC">
        <w:rPr>
          <w:sz w:val="24"/>
          <w:szCs w:val="24"/>
        </w:rPr>
        <w:t xml:space="preserve"> перио</w:t>
      </w:r>
      <w:r w:rsidR="00F14A1E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F14A1E">
        <w:rPr>
          <w:sz w:val="24"/>
          <w:szCs w:val="24"/>
        </w:rPr>
        <w:t xml:space="preserve">, определяются в акте </w:t>
      </w:r>
      <w:r>
        <w:rPr>
          <w:sz w:val="24"/>
          <w:szCs w:val="24"/>
        </w:rPr>
        <w:t>оказания услуг по передаче тепловой энергии, теплоносителя</w:t>
      </w:r>
      <w:r w:rsidR="00BD45AE" w:rsidRPr="00E71ABC">
        <w:rPr>
          <w:sz w:val="24"/>
          <w:szCs w:val="24"/>
        </w:rPr>
        <w:t>.</w:t>
      </w:r>
    </w:p>
    <w:p w:rsidR="00BD45AE" w:rsidRPr="00E71ABC" w:rsidRDefault="00BD45AE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1ABC">
        <w:rPr>
          <w:sz w:val="24"/>
          <w:szCs w:val="24"/>
        </w:rPr>
        <w:t xml:space="preserve">Оплата по настоящему договору осуществляется в денежной форме. Датой оплаты считается дата поступления денежных средств на банковский счет </w:t>
      </w:r>
      <w:proofErr w:type="spellStart"/>
      <w:r w:rsidR="009358DE">
        <w:rPr>
          <w:sz w:val="24"/>
          <w:szCs w:val="24"/>
        </w:rPr>
        <w:t>Теплосетевой</w:t>
      </w:r>
      <w:proofErr w:type="spellEnd"/>
      <w:r w:rsidR="009358DE">
        <w:rPr>
          <w:sz w:val="24"/>
          <w:szCs w:val="24"/>
        </w:rPr>
        <w:t xml:space="preserve"> организации</w:t>
      </w:r>
      <w:r w:rsidRPr="00E71ABC">
        <w:rPr>
          <w:sz w:val="24"/>
          <w:szCs w:val="24"/>
        </w:rPr>
        <w:t>.</w:t>
      </w:r>
    </w:p>
    <w:p w:rsidR="00BD45AE" w:rsidRDefault="00B96FEA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Теплоснабжающая организация оплачивает услуги по передаче тепловой энергии, теплоносителя до ___ числа месяца, следующего за </w:t>
      </w:r>
      <w:proofErr w:type="gramStart"/>
      <w:r w:rsidR="003C113C">
        <w:rPr>
          <w:sz w:val="24"/>
          <w:szCs w:val="24"/>
        </w:rPr>
        <w:t>расчетным</w:t>
      </w:r>
      <w:proofErr w:type="gramEnd"/>
      <w:r w:rsidR="00BD45AE" w:rsidRPr="000C19B4">
        <w:rPr>
          <w:sz w:val="24"/>
          <w:szCs w:val="24"/>
        </w:rPr>
        <w:t>.</w:t>
      </w:r>
    </w:p>
    <w:p w:rsidR="00BD45AE" w:rsidRPr="00DE3674" w:rsidRDefault="00930A80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E3674">
        <w:rPr>
          <w:sz w:val="24"/>
          <w:szCs w:val="24"/>
        </w:rPr>
        <w:t xml:space="preserve">Сверка расчетов по настоящему </w:t>
      </w:r>
      <w:r w:rsidR="00BE4B29" w:rsidRPr="00DE3674">
        <w:rPr>
          <w:sz w:val="24"/>
          <w:szCs w:val="24"/>
        </w:rPr>
        <w:t>д</w:t>
      </w:r>
      <w:r w:rsidRPr="00DE3674">
        <w:rPr>
          <w:sz w:val="24"/>
          <w:szCs w:val="24"/>
        </w:rPr>
        <w:t xml:space="preserve">оговору между </w:t>
      </w:r>
      <w:r w:rsidR="0077044C" w:rsidRPr="00DE3674">
        <w:rPr>
          <w:sz w:val="24"/>
          <w:szCs w:val="24"/>
        </w:rPr>
        <w:t>Сторонами</w:t>
      </w:r>
      <w:r w:rsidRPr="00DE3674">
        <w:rPr>
          <w:sz w:val="24"/>
          <w:szCs w:val="24"/>
        </w:rPr>
        <w:t xml:space="preserve"> производится не реже _____, либо по инициативе одной из Сторон, путем составления и подписания Сторонами </w:t>
      </w:r>
      <w:r w:rsidR="006B6798" w:rsidRPr="00DE3674">
        <w:rPr>
          <w:sz w:val="24"/>
          <w:szCs w:val="24"/>
        </w:rPr>
        <w:t>а</w:t>
      </w:r>
      <w:r w:rsidRPr="00DE3674">
        <w:rPr>
          <w:sz w:val="24"/>
          <w:szCs w:val="24"/>
        </w:rPr>
        <w:t xml:space="preserve">кта  сверки расчетов. Сторона, инициирующая проведение сверки расчетов по настоящему Договору, составляет и направляет в адрес другой Стороны </w:t>
      </w:r>
      <w:r w:rsidR="006B6798" w:rsidRPr="00DE3674">
        <w:rPr>
          <w:sz w:val="24"/>
          <w:szCs w:val="24"/>
        </w:rPr>
        <w:t>а</w:t>
      </w:r>
      <w:r w:rsidRPr="00DE3674">
        <w:rPr>
          <w:sz w:val="24"/>
          <w:szCs w:val="24"/>
        </w:rPr>
        <w:t xml:space="preserve">кт сверки расчетов в 2-х экземплярах. Срок подписания акта -  3  рабочих дня </w:t>
      </w:r>
      <w:proofErr w:type="gramStart"/>
      <w:r w:rsidRPr="00DE3674">
        <w:rPr>
          <w:sz w:val="24"/>
          <w:szCs w:val="24"/>
        </w:rPr>
        <w:t>с даты</w:t>
      </w:r>
      <w:proofErr w:type="gramEnd"/>
      <w:r w:rsidRPr="00DE3674">
        <w:rPr>
          <w:sz w:val="24"/>
          <w:szCs w:val="24"/>
        </w:rPr>
        <w:t xml:space="preserve"> его получения. Акт сверки  расчетов  считается  согласованным обеими Сторонами в случае неполучения ответа в течение  10  рабочих  дней после его направления Стороне</w:t>
      </w:r>
      <w:r w:rsidR="00BD45AE" w:rsidRPr="00DE3674">
        <w:rPr>
          <w:sz w:val="24"/>
          <w:szCs w:val="24"/>
        </w:rPr>
        <w:t>.</w:t>
      </w:r>
    </w:p>
    <w:p w:rsidR="00EB42E2" w:rsidRPr="00EB42E2" w:rsidRDefault="00EB42E2" w:rsidP="00EB42E2">
      <w:pPr>
        <w:pStyle w:val="Bodytext21"/>
        <w:shd w:val="clear" w:color="auto" w:fill="auto"/>
        <w:spacing w:line="230" w:lineRule="exact"/>
        <w:ind w:firstLine="360"/>
        <w:jc w:val="center"/>
        <w:rPr>
          <w:sz w:val="24"/>
          <w:szCs w:val="24"/>
        </w:rPr>
      </w:pPr>
    </w:p>
    <w:p w:rsidR="00BD45AE" w:rsidRPr="00EB42E2" w:rsidRDefault="00BD45AE" w:rsidP="00EC48AF">
      <w:pPr>
        <w:pStyle w:val="Bodytext30"/>
        <w:numPr>
          <w:ilvl w:val="0"/>
          <w:numId w:val="3"/>
        </w:numPr>
        <w:shd w:val="clear" w:color="auto" w:fill="auto"/>
        <w:tabs>
          <w:tab w:val="left" w:pos="2906"/>
        </w:tabs>
        <w:spacing w:line="200" w:lineRule="exact"/>
        <w:jc w:val="center"/>
        <w:rPr>
          <w:i w:val="0"/>
          <w:sz w:val="24"/>
          <w:szCs w:val="24"/>
        </w:rPr>
      </w:pPr>
      <w:r w:rsidRPr="00EB42E2">
        <w:rPr>
          <w:i w:val="0"/>
          <w:spacing w:val="0"/>
          <w:sz w:val="24"/>
          <w:szCs w:val="24"/>
          <w:lang w:val="ru-RU" w:eastAsia="ru-RU" w:bidi="ru-RU"/>
        </w:rPr>
        <w:t>Ответственность сторон</w:t>
      </w:r>
    </w:p>
    <w:p w:rsidR="00BD45AE" w:rsidRPr="00373E14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433529">
        <w:rPr>
          <w:sz w:val="24"/>
          <w:szCs w:val="24"/>
        </w:rPr>
        <w:t>В случае неисполнения или ненадлежащего исполнения договорных обязатель</w:t>
      </w:r>
      <w:proofErr w:type="gramStart"/>
      <w:r w:rsidRPr="00433529">
        <w:rPr>
          <w:sz w:val="24"/>
          <w:szCs w:val="24"/>
        </w:rPr>
        <w:t>ств Ст</w:t>
      </w:r>
      <w:proofErr w:type="gramEnd"/>
      <w:r w:rsidRPr="00433529">
        <w:rPr>
          <w:sz w:val="24"/>
          <w:szCs w:val="24"/>
        </w:rPr>
        <w:t xml:space="preserve">ороны несут </w:t>
      </w:r>
      <w:r w:rsidRPr="00373E14">
        <w:rPr>
          <w:sz w:val="24"/>
          <w:szCs w:val="24"/>
        </w:rPr>
        <w:t>ответственность в соответствии с действующим законодательством Российской Федерации.</w:t>
      </w:r>
    </w:p>
    <w:p w:rsidR="00BD45AE" w:rsidRPr="00156F13" w:rsidRDefault="00373E14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373E14">
        <w:rPr>
          <w:sz w:val="24"/>
          <w:szCs w:val="24"/>
        </w:rPr>
        <w:t>При ненадлежащем исполнении возложенных по настоящему договору обязатель</w:t>
      </w:r>
      <w:proofErr w:type="gramStart"/>
      <w:r w:rsidRPr="00373E14">
        <w:rPr>
          <w:sz w:val="24"/>
          <w:szCs w:val="24"/>
        </w:rPr>
        <w:t xml:space="preserve">ств </w:t>
      </w:r>
      <w:r w:rsidR="00BD45AE" w:rsidRPr="00373E14">
        <w:rPr>
          <w:sz w:val="24"/>
          <w:szCs w:val="24"/>
        </w:rPr>
        <w:t>ст</w:t>
      </w:r>
      <w:proofErr w:type="gramEnd"/>
      <w:r w:rsidR="00BD45AE" w:rsidRPr="00373E14">
        <w:rPr>
          <w:sz w:val="24"/>
          <w:szCs w:val="24"/>
        </w:rPr>
        <w:t xml:space="preserve">орона, нарушившая обязательство, обязана возместить причиненный этим реальный ущерб. Под ущербом понимаются расходы, которые лицо, чье право нарушено, произвело или должно будет </w:t>
      </w:r>
      <w:r w:rsidR="00BD45AE" w:rsidRPr="00156F13">
        <w:rPr>
          <w:sz w:val="24"/>
          <w:szCs w:val="24"/>
        </w:rPr>
        <w:t>произвести</w:t>
      </w:r>
      <w:r w:rsidR="00512099" w:rsidRPr="00156F13">
        <w:rPr>
          <w:sz w:val="24"/>
          <w:szCs w:val="24"/>
        </w:rPr>
        <w:t xml:space="preserve"> </w:t>
      </w:r>
      <w:r w:rsidR="00BD45AE" w:rsidRPr="00156F13">
        <w:rPr>
          <w:sz w:val="24"/>
          <w:szCs w:val="24"/>
        </w:rPr>
        <w:t xml:space="preserve">для восстановления нарушенного права, утрата </w:t>
      </w:r>
      <w:r w:rsidR="00512099" w:rsidRPr="00156F13">
        <w:rPr>
          <w:sz w:val="24"/>
          <w:szCs w:val="24"/>
        </w:rPr>
        <w:t xml:space="preserve">или повреждение его имущества. </w:t>
      </w:r>
    </w:p>
    <w:p w:rsidR="00611AD0" w:rsidRPr="00156F13" w:rsidRDefault="00E078A9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156F13">
        <w:rPr>
          <w:sz w:val="24"/>
          <w:szCs w:val="24"/>
        </w:rPr>
        <w:t xml:space="preserve">За нарушение обязанности по оплате </w:t>
      </w:r>
      <w:r w:rsidR="00156F13">
        <w:rPr>
          <w:sz w:val="24"/>
          <w:szCs w:val="24"/>
        </w:rPr>
        <w:t xml:space="preserve">оказанных услуг по передаче </w:t>
      </w:r>
      <w:r w:rsidR="00FD6061" w:rsidRPr="00156F13">
        <w:rPr>
          <w:sz w:val="24"/>
          <w:szCs w:val="24"/>
        </w:rPr>
        <w:t xml:space="preserve">тепловой энергии, теплоносителя </w:t>
      </w:r>
      <w:r w:rsidR="00156F13">
        <w:rPr>
          <w:sz w:val="24"/>
          <w:szCs w:val="24"/>
        </w:rPr>
        <w:t>Теплоснабжающая организация</w:t>
      </w:r>
      <w:r w:rsidR="006C5805" w:rsidRPr="00156F13">
        <w:rPr>
          <w:sz w:val="24"/>
          <w:szCs w:val="24"/>
        </w:rPr>
        <w:t xml:space="preserve"> </w:t>
      </w:r>
      <w:r w:rsidRPr="00156F13">
        <w:rPr>
          <w:sz w:val="24"/>
          <w:szCs w:val="24"/>
        </w:rPr>
        <w:t>обязан</w:t>
      </w:r>
      <w:r w:rsidR="00CA66E9">
        <w:rPr>
          <w:sz w:val="24"/>
          <w:szCs w:val="24"/>
        </w:rPr>
        <w:t>а</w:t>
      </w:r>
      <w:r w:rsidRPr="00156F13">
        <w:rPr>
          <w:sz w:val="24"/>
          <w:szCs w:val="24"/>
        </w:rPr>
        <w:t xml:space="preserve"> </w:t>
      </w:r>
      <w:proofErr w:type="gramStart"/>
      <w:r w:rsidRPr="00156F13">
        <w:rPr>
          <w:sz w:val="24"/>
          <w:szCs w:val="24"/>
        </w:rPr>
        <w:t>оплатить неусто</w:t>
      </w:r>
      <w:r w:rsidR="00CA66E9">
        <w:rPr>
          <w:sz w:val="24"/>
          <w:szCs w:val="24"/>
        </w:rPr>
        <w:t>йку в</w:t>
      </w:r>
      <w:proofErr w:type="gramEnd"/>
      <w:r w:rsidR="00CA66E9">
        <w:rPr>
          <w:sz w:val="24"/>
          <w:szCs w:val="24"/>
        </w:rPr>
        <w:t xml:space="preserve"> виде пени в размере ___ </w:t>
      </w:r>
      <w:r w:rsidR="00CA66E9" w:rsidRPr="00CA66E9">
        <w:rPr>
          <w:sz w:val="24"/>
          <w:szCs w:val="24"/>
        </w:rPr>
        <w:t xml:space="preserve">ставки рефинансирования, действующей на дату неисполнения (ненадлежащего исполнения) </w:t>
      </w:r>
      <w:r w:rsidR="00CA66E9">
        <w:rPr>
          <w:sz w:val="24"/>
          <w:szCs w:val="24"/>
        </w:rPr>
        <w:t>Теплоснабжающей организацией</w:t>
      </w:r>
      <w:r w:rsidR="00CA66E9" w:rsidRPr="00156F13">
        <w:rPr>
          <w:sz w:val="24"/>
          <w:szCs w:val="24"/>
        </w:rPr>
        <w:t xml:space="preserve"> </w:t>
      </w:r>
      <w:r w:rsidR="00CA66E9" w:rsidRPr="00CA66E9">
        <w:rPr>
          <w:sz w:val="24"/>
          <w:szCs w:val="24"/>
        </w:rPr>
        <w:t>обязательств по оплате оказанных услуг, за каждый день просрочки исполнения денежного обязательства от неоплаченной суммы платежа</w:t>
      </w:r>
      <w:r w:rsidR="00611AD0" w:rsidRPr="00156F13">
        <w:rPr>
          <w:sz w:val="24"/>
          <w:szCs w:val="24"/>
        </w:rPr>
        <w:t>.</w:t>
      </w:r>
    </w:p>
    <w:p w:rsidR="00872AC9" w:rsidRDefault="00872AC9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</w:t>
      </w:r>
      <w:proofErr w:type="spellStart"/>
      <w:r>
        <w:rPr>
          <w:sz w:val="24"/>
          <w:szCs w:val="24"/>
        </w:rPr>
        <w:t>Теплосетевая</w:t>
      </w:r>
      <w:proofErr w:type="spellEnd"/>
      <w:r>
        <w:rPr>
          <w:sz w:val="24"/>
          <w:szCs w:val="24"/>
        </w:rPr>
        <w:t xml:space="preserve"> организация не исполнила или ненадлежащим образом исполнила заявку Теплоснабжающей организации на введение ограничения режима потребления, </w:t>
      </w:r>
      <w:proofErr w:type="spellStart"/>
      <w:r>
        <w:rPr>
          <w:sz w:val="24"/>
          <w:szCs w:val="24"/>
        </w:rPr>
        <w:t>Теплосетевая</w:t>
      </w:r>
      <w:proofErr w:type="spellEnd"/>
      <w:r>
        <w:rPr>
          <w:sz w:val="24"/>
          <w:szCs w:val="24"/>
        </w:rPr>
        <w:t xml:space="preserve"> организация обязана возместить Теплоснабжающей организации убытки в размере стоимости тепловой энергии и теплоносителя, отпущенных Потребителю сверх объема (срока), указанного в заявке на введение ограничения режима потребления.</w:t>
      </w:r>
    </w:p>
    <w:p w:rsidR="00BD45AE" w:rsidRPr="00433529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433529">
        <w:rPr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договора.</w:t>
      </w:r>
    </w:p>
    <w:p w:rsidR="00433529" w:rsidRDefault="00BD45AE" w:rsidP="009B6F27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433529">
        <w:rPr>
          <w:sz w:val="24"/>
          <w:szCs w:val="24"/>
        </w:rPr>
        <w:t xml:space="preserve">Сторона, ссылающаяся на обстоятельства непреодолимой силы, обязана незамедлительно </w:t>
      </w:r>
      <w:r w:rsidRPr="00433529">
        <w:rPr>
          <w:sz w:val="24"/>
          <w:szCs w:val="24"/>
        </w:rPr>
        <w:lastRenderedPageBreak/>
        <w:t xml:space="preserve">информировать другую Сторону о наступлении подобных обстоятельств в письменной форме. </w:t>
      </w:r>
    </w:p>
    <w:p w:rsidR="009B6F27" w:rsidRDefault="009B6F27" w:rsidP="009B6F27">
      <w:pPr>
        <w:pStyle w:val="Bodytext21"/>
        <w:shd w:val="clear" w:color="auto" w:fill="auto"/>
        <w:spacing w:line="240" w:lineRule="auto"/>
        <w:ind w:firstLine="426"/>
        <w:jc w:val="both"/>
      </w:pPr>
    </w:p>
    <w:p w:rsidR="00BD45AE" w:rsidRDefault="00BD45AE" w:rsidP="00EC48AF">
      <w:pPr>
        <w:pStyle w:val="Bodytext21"/>
        <w:numPr>
          <w:ilvl w:val="0"/>
          <w:numId w:val="3"/>
        </w:numPr>
        <w:shd w:val="clear" w:color="auto" w:fill="auto"/>
        <w:tabs>
          <w:tab w:val="left" w:pos="2366"/>
        </w:tabs>
        <w:spacing w:line="200" w:lineRule="exact"/>
        <w:jc w:val="center"/>
        <w:rPr>
          <w:b/>
          <w:sz w:val="24"/>
          <w:szCs w:val="24"/>
        </w:rPr>
      </w:pPr>
      <w:r w:rsidRPr="004B47FC">
        <w:rPr>
          <w:b/>
          <w:sz w:val="24"/>
          <w:szCs w:val="24"/>
        </w:rPr>
        <w:t>Изменение и расторжение договора</w:t>
      </w:r>
    </w:p>
    <w:p w:rsidR="00BD45AE" w:rsidRPr="00226462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36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26462">
        <w:rPr>
          <w:sz w:val="24"/>
          <w:szCs w:val="24"/>
        </w:rPr>
        <w:t>Изменение или расторжение настоящего договора осуществляется по соглашению Сторон, за исключением случаев, установленных законодательством и настоящим договором.</w:t>
      </w:r>
    </w:p>
    <w:p w:rsidR="00BD45AE" w:rsidRPr="00226462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36"/>
        </w:tabs>
        <w:spacing w:line="240" w:lineRule="auto"/>
        <w:ind w:left="0" w:firstLine="426"/>
        <w:jc w:val="both"/>
        <w:rPr>
          <w:sz w:val="24"/>
          <w:szCs w:val="24"/>
        </w:rPr>
      </w:pPr>
      <w:proofErr w:type="gramStart"/>
      <w:r w:rsidRPr="00226462">
        <w:rPr>
          <w:sz w:val="24"/>
          <w:szCs w:val="24"/>
        </w:rPr>
        <w:t xml:space="preserve">При расторжении настоящего договора </w:t>
      </w:r>
      <w:r w:rsidR="00B920D8">
        <w:rPr>
          <w:sz w:val="24"/>
          <w:szCs w:val="24"/>
        </w:rPr>
        <w:t>Теплоснабжающая организация</w:t>
      </w:r>
      <w:r w:rsidR="006C5805">
        <w:rPr>
          <w:sz w:val="24"/>
          <w:szCs w:val="24"/>
        </w:rPr>
        <w:t xml:space="preserve"> </w:t>
      </w:r>
      <w:r w:rsidRPr="00226462">
        <w:rPr>
          <w:sz w:val="24"/>
          <w:szCs w:val="24"/>
        </w:rPr>
        <w:t>обязан</w:t>
      </w:r>
      <w:r w:rsidR="00B920D8">
        <w:rPr>
          <w:sz w:val="24"/>
          <w:szCs w:val="24"/>
        </w:rPr>
        <w:t>а</w:t>
      </w:r>
      <w:r w:rsidRPr="00226462">
        <w:rPr>
          <w:sz w:val="24"/>
          <w:szCs w:val="24"/>
        </w:rPr>
        <w:t xml:space="preserve"> произвести полный расчет за </w:t>
      </w:r>
      <w:r w:rsidR="00624758">
        <w:rPr>
          <w:sz w:val="24"/>
          <w:szCs w:val="24"/>
        </w:rPr>
        <w:t xml:space="preserve">оказанные услуги по передаче </w:t>
      </w:r>
      <w:r w:rsidRPr="00226462">
        <w:rPr>
          <w:sz w:val="24"/>
          <w:szCs w:val="24"/>
        </w:rPr>
        <w:t>теплов</w:t>
      </w:r>
      <w:r w:rsidR="00624758">
        <w:rPr>
          <w:sz w:val="24"/>
          <w:szCs w:val="24"/>
        </w:rPr>
        <w:t>ой</w:t>
      </w:r>
      <w:r w:rsidRPr="00226462">
        <w:rPr>
          <w:sz w:val="24"/>
          <w:szCs w:val="24"/>
        </w:rPr>
        <w:t xml:space="preserve"> энерги</w:t>
      </w:r>
      <w:r w:rsidR="00624758">
        <w:rPr>
          <w:sz w:val="24"/>
          <w:szCs w:val="24"/>
        </w:rPr>
        <w:t>и</w:t>
      </w:r>
      <w:r w:rsidR="00F56CF2">
        <w:rPr>
          <w:sz w:val="24"/>
          <w:szCs w:val="24"/>
        </w:rPr>
        <w:t>, теплоносител</w:t>
      </w:r>
      <w:r w:rsidR="00624758">
        <w:rPr>
          <w:sz w:val="24"/>
          <w:szCs w:val="24"/>
        </w:rPr>
        <w:t>я</w:t>
      </w:r>
      <w:r w:rsidRPr="00226462">
        <w:rPr>
          <w:sz w:val="24"/>
          <w:szCs w:val="24"/>
        </w:rPr>
        <w:t xml:space="preserve"> до даты расторжения настоящего договора, если иной срок не будет установлен соглашением о погашении задолженности, заключенным </w:t>
      </w:r>
      <w:r w:rsidR="00624758">
        <w:rPr>
          <w:sz w:val="24"/>
          <w:szCs w:val="24"/>
        </w:rPr>
        <w:t>Сторонами</w:t>
      </w:r>
      <w:r w:rsidRPr="00226462">
        <w:rPr>
          <w:sz w:val="24"/>
          <w:szCs w:val="24"/>
        </w:rPr>
        <w:t>, а также исполнить другие обязательства, возникшие вследствие применения мер ответственности за нарушение настоящего договора.</w:t>
      </w:r>
      <w:proofErr w:type="gramEnd"/>
    </w:p>
    <w:p w:rsidR="00BD45AE" w:rsidRPr="00226462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36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26462">
        <w:rPr>
          <w:sz w:val="24"/>
          <w:szCs w:val="24"/>
        </w:rPr>
        <w:t>Все изменения приложений и условий настоящего договора, а также дополнения к настоящему договору совершаются в письменной форме с их подписанием уполномоченными лицами Сторон.</w:t>
      </w:r>
    </w:p>
    <w:p w:rsidR="00226462" w:rsidRDefault="00226462" w:rsidP="00226462">
      <w:pPr>
        <w:pStyle w:val="Bodytext21"/>
        <w:shd w:val="clear" w:color="auto" w:fill="auto"/>
        <w:tabs>
          <w:tab w:val="left" w:pos="1100"/>
        </w:tabs>
        <w:spacing w:line="226" w:lineRule="exact"/>
        <w:ind w:left="360"/>
      </w:pPr>
    </w:p>
    <w:p w:rsidR="00BD45AE" w:rsidRPr="009174EF" w:rsidRDefault="00BD45AE" w:rsidP="00EC48AF">
      <w:pPr>
        <w:pStyle w:val="Bodytext30"/>
        <w:numPr>
          <w:ilvl w:val="0"/>
          <w:numId w:val="3"/>
        </w:numPr>
        <w:shd w:val="clear" w:color="auto" w:fill="auto"/>
        <w:tabs>
          <w:tab w:val="left" w:pos="2861"/>
        </w:tabs>
        <w:spacing w:line="200" w:lineRule="exact"/>
        <w:jc w:val="center"/>
        <w:rPr>
          <w:i w:val="0"/>
          <w:sz w:val="24"/>
          <w:szCs w:val="24"/>
        </w:rPr>
      </w:pPr>
      <w:r w:rsidRPr="009174EF">
        <w:rPr>
          <w:i w:val="0"/>
          <w:spacing w:val="0"/>
          <w:sz w:val="24"/>
          <w:szCs w:val="24"/>
          <w:lang w:val="ru-RU" w:eastAsia="ru-RU" w:bidi="ru-RU"/>
        </w:rPr>
        <w:t>Срок действия договора</w:t>
      </w:r>
    </w:p>
    <w:p w:rsidR="00BD45AE" w:rsidRPr="00D20969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20969">
        <w:rPr>
          <w:sz w:val="24"/>
          <w:szCs w:val="24"/>
        </w:rPr>
        <w:t xml:space="preserve">Настоящий договор вступает в силу </w:t>
      </w:r>
      <w:proofErr w:type="gramStart"/>
      <w:r w:rsidRPr="00D20969">
        <w:rPr>
          <w:sz w:val="24"/>
          <w:szCs w:val="24"/>
        </w:rPr>
        <w:t>с даты</w:t>
      </w:r>
      <w:proofErr w:type="gramEnd"/>
      <w:r w:rsidRPr="00D20969">
        <w:rPr>
          <w:sz w:val="24"/>
          <w:szCs w:val="24"/>
        </w:rPr>
        <w:t xml:space="preserve"> его подписания последней из Сторон договора.</w:t>
      </w:r>
    </w:p>
    <w:p w:rsidR="00BD45AE" w:rsidRPr="00D20969" w:rsidRDefault="00986EC3" w:rsidP="007435C9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D20969">
        <w:rPr>
          <w:sz w:val="24"/>
          <w:szCs w:val="24"/>
        </w:rPr>
        <w:t xml:space="preserve">Настоящий договор заключен на </w:t>
      </w:r>
      <w:r w:rsidRPr="00500F1C">
        <w:rPr>
          <w:sz w:val="24"/>
          <w:szCs w:val="24"/>
        </w:rPr>
        <w:t xml:space="preserve">срок </w:t>
      </w:r>
      <w:proofErr w:type="gramStart"/>
      <w:r w:rsidRPr="00500F1C">
        <w:rPr>
          <w:sz w:val="24"/>
          <w:szCs w:val="24"/>
        </w:rPr>
        <w:t>с</w:t>
      </w:r>
      <w:proofErr w:type="gramEnd"/>
      <w:r w:rsidRPr="00500F1C">
        <w:rPr>
          <w:sz w:val="24"/>
          <w:szCs w:val="24"/>
        </w:rPr>
        <w:t xml:space="preserve"> __________ </w:t>
      </w:r>
      <w:proofErr w:type="gramStart"/>
      <w:r w:rsidRPr="00500F1C">
        <w:rPr>
          <w:sz w:val="24"/>
          <w:szCs w:val="24"/>
        </w:rPr>
        <w:t>по</w:t>
      </w:r>
      <w:proofErr w:type="gramEnd"/>
      <w:r w:rsidRPr="00500F1C">
        <w:rPr>
          <w:sz w:val="24"/>
          <w:szCs w:val="24"/>
        </w:rPr>
        <w:t xml:space="preserve"> _____________</w:t>
      </w:r>
      <w:r w:rsidRPr="00D20969">
        <w:rPr>
          <w:sz w:val="24"/>
          <w:szCs w:val="24"/>
        </w:rPr>
        <w:t xml:space="preserve"> </w:t>
      </w:r>
      <w:r w:rsidR="002F394B">
        <w:rPr>
          <w:sz w:val="24"/>
          <w:szCs w:val="24"/>
        </w:rPr>
        <w:t xml:space="preserve">и </w:t>
      </w:r>
      <w:r w:rsidRPr="00D20969">
        <w:rPr>
          <w:sz w:val="24"/>
          <w:szCs w:val="24"/>
        </w:rPr>
        <w:t xml:space="preserve">считается ежегодно продленным на тот же срок и на тех же условиях, если за </w:t>
      </w:r>
      <w:r w:rsidR="001F3C5A">
        <w:rPr>
          <w:sz w:val="24"/>
          <w:szCs w:val="24"/>
        </w:rPr>
        <w:t>9</w:t>
      </w:r>
      <w:r w:rsidRPr="00D20969">
        <w:rPr>
          <w:sz w:val="24"/>
          <w:szCs w:val="24"/>
        </w:rPr>
        <w:t>0 дней до окончания срока действия настоящего договора ни одна из Сторон не заявит в письменной форме о его прекращении или изменении, либо о заключении нового договора</w:t>
      </w:r>
      <w:r w:rsidR="00BD45AE" w:rsidRPr="00D20969">
        <w:rPr>
          <w:sz w:val="24"/>
          <w:szCs w:val="24"/>
        </w:rPr>
        <w:t>.</w:t>
      </w:r>
    </w:p>
    <w:p w:rsidR="00B91852" w:rsidRDefault="00400904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F6EBB">
        <w:rPr>
          <w:sz w:val="24"/>
          <w:szCs w:val="24"/>
        </w:rPr>
        <w:t>рок начала исполнения Теплоснабжающей организацией договора теплоснабжения с Потребителями ____________</w:t>
      </w:r>
      <w:r w:rsidR="00B91852">
        <w:rPr>
          <w:sz w:val="24"/>
          <w:szCs w:val="24"/>
        </w:rPr>
        <w:t>.</w:t>
      </w:r>
      <w:r w:rsidRPr="00400904">
        <w:rPr>
          <w:sz w:val="24"/>
          <w:szCs w:val="24"/>
        </w:rPr>
        <w:t xml:space="preserve"> </w:t>
      </w:r>
      <w:r w:rsidRPr="00400904">
        <w:rPr>
          <w:sz w:val="24"/>
          <w:szCs w:val="24"/>
          <w:highlight w:val="cyan"/>
        </w:rPr>
        <w:t>Настоящий договор распространяет свое действие на отношения Сторон с ________</w:t>
      </w:r>
      <w:r w:rsidRPr="00400904">
        <w:rPr>
          <w:sz w:val="24"/>
          <w:szCs w:val="24"/>
          <w:highlight w:val="cyan"/>
        </w:rPr>
        <w:t>(последнее предложение включается</w:t>
      </w:r>
      <w:r w:rsidR="00326570">
        <w:rPr>
          <w:sz w:val="24"/>
          <w:szCs w:val="24"/>
          <w:highlight w:val="cyan"/>
        </w:rPr>
        <w:t xml:space="preserve"> в договор </w:t>
      </w:r>
      <w:bookmarkStart w:id="3" w:name="_GoBack"/>
      <w:bookmarkEnd w:id="3"/>
      <w:r w:rsidRPr="00400904">
        <w:rPr>
          <w:sz w:val="24"/>
          <w:szCs w:val="24"/>
          <w:highlight w:val="cyan"/>
        </w:rPr>
        <w:t>при необходимости).</w:t>
      </w:r>
    </w:p>
    <w:p w:rsidR="00BD45AE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20969">
        <w:rPr>
          <w:sz w:val="24"/>
          <w:szCs w:val="24"/>
        </w:rPr>
        <w:t xml:space="preserve">Прекращение настоящего договора не прекращает обязательств </w:t>
      </w:r>
      <w:r w:rsidR="00363614">
        <w:rPr>
          <w:sz w:val="24"/>
          <w:szCs w:val="24"/>
        </w:rPr>
        <w:t xml:space="preserve">Теплоснабжающей </w:t>
      </w:r>
      <w:proofErr w:type="gramStart"/>
      <w:r w:rsidR="00363614">
        <w:rPr>
          <w:sz w:val="24"/>
          <w:szCs w:val="24"/>
        </w:rPr>
        <w:t>организации</w:t>
      </w:r>
      <w:proofErr w:type="gramEnd"/>
      <w:r w:rsidRPr="00D20969">
        <w:rPr>
          <w:sz w:val="24"/>
          <w:szCs w:val="24"/>
        </w:rPr>
        <w:t xml:space="preserve"> по оплате фактически </w:t>
      </w:r>
      <w:r w:rsidR="00363614">
        <w:rPr>
          <w:sz w:val="24"/>
          <w:szCs w:val="24"/>
        </w:rPr>
        <w:t xml:space="preserve">оказанных услуг по передаче </w:t>
      </w:r>
      <w:r w:rsidRPr="00D20969">
        <w:rPr>
          <w:sz w:val="24"/>
          <w:szCs w:val="24"/>
        </w:rPr>
        <w:t xml:space="preserve">тепловой энергии, </w:t>
      </w:r>
      <w:r w:rsidR="00A1338B">
        <w:rPr>
          <w:sz w:val="24"/>
          <w:szCs w:val="24"/>
        </w:rPr>
        <w:t>теплоносителя</w:t>
      </w:r>
      <w:r w:rsidRPr="00D20969">
        <w:rPr>
          <w:sz w:val="24"/>
          <w:szCs w:val="24"/>
        </w:rPr>
        <w:t>.</w:t>
      </w:r>
    </w:p>
    <w:p w:rsidR="00D20969" w:rsidRDefault="00D20969" w:rsidP="00D20969">
      <w:pPr>
        <w:pStyle w:val="Bodytext21"/>
        <w:shd w:val="clear" w:color="auto" w:fill="auto"/>
        <w:tabs>
          <w:tab w:val="left" w:pos="1090"/>
        </w:tabs>
        <w:spacing w:line="226" w:lineRule="exact"/>
        <w:ind w:left="360"/>
      </w:pPr>
    </w:p>
    <w:p w:rsidR="00BD45AE" w:rsidRPr="00773BB1" w:rsidRDefault="00BD45AE" w:rsidP="00EC48AF">
      <w:pPr>
        <w:pStyle w:val="Bodytext30"/>
        <w:numPr>
          <w:ilvl w:val="0"/>
          <w:numId w:val="3"/>
        </w:numPr>
        <w:shd w:val="clear" w:color="auto" w:fill="auto"/>
        <w:tabs>
          <w:tab w:val="left" w:pos="2681"/>
        </w:tabs>
        <w:spacing w:line="200" w:lineRule="exact"/>
        <w:jc w:val="center"/>
        <w:rPr>
          <w:i w:val="0"/>
          <w:sz w:val="24"/>
          <w:szCs w:val="24"/>
        </w:rPr>
      </w:pPr>
      <w:r w:rsidRPr="00773BB1">
        <w:rPr>
          <w:i w:val="0"/>
          <w:spacing w:val="0"/>
          <w:sz w:val="24"/>
          <w:szCs w:val="24"/>
          <w:lang w:val="ru-RU" w:eastAsia="ru-RU" w:bidi="ru-RU"/>
        </w:rPr>
        <w:t>Порядок разрешения споров</w:t>
      </w:r>
    </w:p>
    <w:p w:rsidR="00BD45AE" w:rsidRPr="007E5F67" w:rsidRDefault="00524EE5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2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020E94">
        <w:rPr>
          <w:sz w:val="24"/>
          <w:szCs w:val="24"/>
        </w:rPr>
        <w:t>Споры и разногласия, возникающие между Сторонами, разрешаются путем проведения переговоров, обмена письмами</w:t>
      </w:r>
      <w:r w:rsidR="00BD45AE" w:rsidRPr="007E5F67">
        <w:rPr>
          <w:sz w:val="24"/>
          <w:szCs w:val="24"/>
        </w:rPr>
        <w:t>.</w:t>
      </w:r>
    </w:p>
    <w:p w:rsidR="00BD45AE" w:rsidRDefault="002E7BF7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2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E7BF7">
        <w:rPr>
          <w:sz w:val="24"/>
          <w:szCs w:val="24"/>
        </w:rPr>
        <w:t>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в случаях, установленных Арбитражным процессуальным кодексом РФ. Претензия направляется по юридическому адресу стороны. Срок рассмотрения претензии и направления ответа составляет 7 (семь) календарных дней с момента получения претензии</w:t>
      </w:r>
      <w:r w:rsidR="00BD45AE" w:rsidRPr="0000091E">
        <w:rPr>
          <w:sz w:val="24"/>
          <w:szCs w:val="24"/>
        </w:rPr>
        <w:t>.</w:t>
      </w:r>
    </w:p>
    <w:p w:rsidR="00524EE5" w:rsidRPr="0000091E" w:rsidRDefault="00524EE5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2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020E94">
        <w:rPr>
          <w:sz w:val="24"/>
          <w:szCs w:val="24"/>
        </w:rPr>
        <w:t xml:space="preserve">При </w:t>
      </w:r>
      <w:proofErr w:type="spellStart"/>
      <w:r w:rsidRPr="00020E94">
        <w:rPr>
          <w:sz w:val="24"/>
          <w:szCs w:val="24"/>
        </w:rPr>
        <w:t>недостижении</w:t>
      </w:r>
      <w:proofErr w:type="spellEnd"/>
      <w:r w:rsidRPr="00020E94">
        <w:rPr>
          <w:sz w:val="24"/>
          <w:szCs w:val="24"/>
        </w:rPr>
        <w:t xml:space="preserve"> согласия Стороны передают разногласия на разрешение </w:t>
      </w:r>
      <w:r>
        <w:rPr>
          <w:sz w:val="24"/>
          <w:szCs w:val="24"/>
        </w:rPr>
        <w:t xml:space="preserve">арбитражного </w:t>
      </w:r>
      <w:r w:rsidRPr="00020E94">
        <w:rPr>
          <w:sz w:val="24"/>
          <w:szCs w:val="24"/>
        </w:rPr>
        <w:t>суда в порядке, установленном действующим законодательством Российской Федерации</w:t>
      </w:r>
      <w:r>
        <w:rPr>
          <w:sz w:val="24"/>
          <w:szCs w:val="24"/>
        </w:rPr>
        <w:t>.</w:t>
      </w:r>
    </w:p>
    <w:p w:rsidR="0000091E" w:rsidRDefault="0000091E" w:rsidP="00BD45AE">
      <w:pPr>
        <w:pStyle w:val="Bodytext21"/>
        <w:shd w:val="clear" w:color="auto" w:fill="auto"/>
        <w:spacing w:line="230" w:lineRule="exact"/>
        <w:ind w:firstLine="360"/>
      </w:pPr>
    </w:p>
    <w:p w:rsidR="00BD45AE" w:rsidRPr="00972F4D" w:rsidRDefault="00BD45AE" w:rsidP="00EC48AF">
      <w:pPr>
        <w:pStyle w:val="Bodytext30"/>
        <w:numPr>
          <w:ilvl w:val="0"/>
          <w:numId w:val="3"/>
        </w:numPr>
        <w:shd w:val="clear" w:color="auto" w:fill="auto"/>
        <w:tabs>
          <w:tab w:val="left" w:pos="2590"/>
        </w:tabs>
        <w:spacing w:line="200" w:lineRule="exact"/>
        <w:jc w:val="center"/>
        <w:rPr>
          <w:i w:val="0"/>
          <w:sz w:val="24"/>
          <w:szCs w:val="24"/>
        </w:rPr>
      </w:pPr>
      <w:r w:rsidRPr="00972F4D">
        <w:rPr>
          <w:i w:val="0"/>
          <w:spacing w:val="0"/>
          <w:sz w:val="24"/>
          <w:szCs w:val="24"/>
          <w:lang w:val="ru-RU" w:eastAsia="ru-RU" w:bidi="ru-RU"/>
        </w:rPr>
        <w:t>Приложения и прочие условия</w:t>
      </w:r>
    </w:p>
    <w:p w:rsidR="00BD45AE" w:rsidRPr="00E77124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>Настоящий договор состоит из основного текста договора и приложений к нему, которые являются его неотъемлемой частью.</w:t>
      </w:r>
    </w:p>
    <w:p w:rsidR="00BD45AE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В случае изменения адреса, банковских реквизитов, смены руководителя и других изменений, касающихся исполнения настоящего договора, Стороны уведомляют друг друга о произошедших изменениях в течение 5 рабочих дней с момента наступления указанных изменений посредством </w:t>
      </w:r>
      <w:r w:rsidR="00371E91">
        <w:rPr>
          <w:sz w:val="24"/>
          <w:szCs w:val="24"/>
        </w:rPr>
        <w:t>_____________</w:t>
      </w:r>
      <w:r w:rsidRPr="00E77124">
        <w:rPr>
          <w:sz w:val="24"/>
          <w:szCs w:val="24"/>
        </w:rPr>
        <w:t>.</w:t>
      </w:r>
    </w:p>
    <w:p w:rsidR="007360F6" w:rsidRDefault="007360F6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7360F6">
        <w:rPr>
          <w:sz w:val="24"/>
          <w:szCs w:val="24"/>
        </w:rPr>
        <w:t xml:space="preserve">В случае заключения </w:t>
      </w:r>
      <w:r>
        <w:rPr>
          <w:sz w:val="24"/>
          <w:szCs w:val="24"/>
        </w:rPr>
        <w:t>Теплоснабжающей организацией</w:t>
      </w:r>
      <w:r w:rsidRPr="007360F6">
        <w:rPr>
          <w:sz w:val="24"/>
          <w:szCs w:val="24"/>
        </w:rPr>
        <w:t xml:space="preserve"> договора теплоснабжения с Потребителем, теплоснабжение которого осуществляется через тепловую сеть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</w:t>
      </w:r>
      <w:r w:rsidRPr="007360F6"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 w:rsidRPr="007360F6">
        <w:rPr>
          <w:sz w:val="24"/>
          <w:szCs w:val="24"/>
        </w:rPr>
        <w:t>торонами оформляется дополнительное соглашение о внесении изменений в настоящий договор</w:t>
      </w:r>
      <w:r>
        <w:rPr>
          <w:sz w:val="24"/>
          <w:szCs w:val="24"/>
        </w:rPr>
        <w:t>.</w:t>
      </w:r>
    </w:p>
    <w:p w:rsidR="00F819C4" w:rsidRDefault="00F819C4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BF4DD9">
        <w:rPr>
          <w:sz w:val="24"/>
          <w:szCs w:val="24"/>
        </w:rPr>
        <w:t>Сведения, предоставляемые в соответствии с условиями настоящего договора одной Стороной другой Стороне, могут формироваться в электронном виде, храниться у каждой из Сторон и в случае необходимости, подписываться Сторонами на бумажном носителе по требованию одной из Сторон</w:t>
      </w:r>
      <w:r>
        <w:rPr>
          <w:sz w:val="24"/>
          <w:szCs w:val="24"/>
        </w:rPr>
        <w:t>.</w:t>
      </w:r>
    </w:p>
    <w:p w:rsidR="00BD45AE" w:rsidRPr="00E77124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>К настоящему договору прилагаются следующие приложения:</w:t>
      </w:r>
    </w:p>
    <w:p w:rsidR="0006665C" w:rsidRDefault="00BD45AE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Приложение № 1 </w:t>
      </w:r>
      <w:r w:rsidR="001C71FF">
        <w:rPr>
          <w:sz w:val="24"/>
          <w:szCs w:val="24"/>
        </w:rPr>
        <w:t>–</w:t>
      </w:r>
      <w:r w:rsidRPr="00E77124">
        <w:rPr>
          <w:sz w:val="24"/>
          <w:szCs w:val="24"/>
        </w:rPr>
        <w:t xml:space="preserve"> </w:t>
      </w:r>
      <w:r w:rsidR="001C71FF">
        <w:rPr>
          <w:sz w:val="24"/>
          <w:szCs w:val="24"/>
        </w:rPr>
        <w:t xml:space="preserve">Реестр точек </w:t>
      </w:r>
      <w:r w:rsidR="00BF6570">
        <w:rPr>
          <w:sz w:val="24"/>
          <w:szCs w:val="24"/>
        </w:rPr>
        <w:t>приема, передачи и поставки тепловой энергии, теплоносителя</w:t>
      </w:r>
    </w:p>
    <w:p w:rsidR="00BF6570" w:rsidRPr="00906619" w:rsidRDefault="0006665C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2 - П</w:t>
      </w:r>
      <w:r w:rsidR="009F3C45">
        <w:rPr>
          <w:sz w:val="24"/>
          <w:szCs w:val="24"/>
        </w:rPr>
        <w:t xml:space="preserve">еречень тепловых сетей </w:t>
      </w:r>
      <w:proofErr w:type="spellStart"/>
      <w:r w:rsidR="009F3C45">
        <w:rPr>
          <w:sz w:val="24"/>
          <w:szCs w:val="24"/>
        </w:rPr>
        <w:t>Теплосетевой</w:t>
      </w:r>
      <w:proofErr w:type="spellEnd"/>
      <w:r w:rsidR="009F3C45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 xml:space="preserve">, максимальная и заявленная </w:t>
      </w:r>
      <w:r w:rsidR="00775008">
        <w:rPr>
          <w:sz w:val="24"/>
          <w:szCs w:val="24"/>
        </w:rPr>
        <w:t xml:space="preserve">величина </w:t>
      </w:r>
      <w:r w:rsidR="00775008" w:rsidRPr="00906619">
        <w:rPr>
          <w:sz w:val="24"/>
          <w:szCs w:val="24"/>
        </w:rPr>
        <w:t>мощности тепловой сети</w:t>
      </w:r>
    </w:p>
    <w:p w:rsidR="003F527B" w:rsidRPr="00906619" w:rsidRDefault="003F527B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 w:rsidRPr="00906619">
        <w:rPr>
          <w:sz w:val="24"/>
          <w:szCs w:val="24"/>
        </w:rPr>
        <w:t xml:space="preserve">Приложение № </w:t>
      </w:r>
      <w:r w:rsidR="00775008" w:rsidRPr="00906619">
        <w:rPr>
          <w:sz w:val="24"/>
          <w:szCs w:val="24"/>
        </w:rPr>
        <w:t>3</w:t>
      </w:r>
      <w:r w:rsidRPr="00906619">
        <w:rPr>
          <w:sz w:val="24"/>
          <w:szCs w:val="24"/>
        </w:rPr>
        <w:t xml:space="preserve"> – Плановое количество (д</w:t>
      </w:r>
      <w:r w:rsidR="003B5662" w:rsidRPr="00906619">
        <w:rPr>
          <w:sz w:val="24"/>
          <w:szCs w:val="24"/>
        </w:rPr>
        <w:t>оговорной объем</w:t>
      </w:r>
      <w:r w:rsidRPr="00906619">
        <w:rPr>
          <w:sz w:val="24"/>
          <w:szCs w:val="24"/>
        </w:rPr>
        <w:t xml:space="preserve">) тепловой энергии, теплоносителя, </w:t>
      </w:r>
      <w:proofErr w:type="gramStart"/>
      <w:r w:rsidRPr="00906619">
        <w:rPr>
          <w:sz w:val="24"/>
          <w:szCs w:val="24"/>
        </w:rPr>
        <w:t>передаваемых</w:t>
      </w:r>
      <w:proofErr w:type="gramEnd"/>
      <w:r w:rsidRPr="00906619">
        <w:rPr>
          <w:sz w:val="24"/>
          <w:szCs w:val="24"/>
        </w:rPr>
        <w:t xml:space="preserve"> по договору</w:t>
      </w:r>
    </w:p>
    <w:p w:rsidR="00BD45AE" w:rsidRPr="00E77124" w:rsidRDefault="006974A7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 w:rsidRPr="00906619">
        <w:rPr>
          <w:sz w:val="24"/>
          <w:szCs w:val="24"/>
        </w:rPr>
        <w:lastRenderedPageBreak/>
        <w:t xml:space="preserve">Приложение № </w:t>
      </w:r>
      <w:r w:rsidR="00775008" w:rsidRPr="00906619">
        <w:rPr>
          <w:sz w:val="24"/>
          <w:szCs w:val="24"/>
        </w:rPr>
        <w:t>4</w:t>
      </w:r>
      <w:r w:rsidRPr="00906619">
        <w:rPr>
          <w:sz w:val="24"/>
          <w:szCs w:val="24"/>
        </w:rPr>
        <w:t xml:space="preserve"> -</w:t>
      </w:r>
      <w:r w:rsidR="00182E87" w:rsidRPr="00906619">
        <w:rPr>
          <w:sz w:val="24"/>
          <w:szCs w:val="24"/>
        </w:rPr>
        <w:t xml:space="preserve"> </w:t>
      </w:r>
      <w:r w:rsidRPr="00906619">
        <w:rPr>
          <w:sz w:val="24"/>
          <w:szCs w:val="24"/>
        </w:rPr>
        <w:t>С</w:t>
      </w:r>
      <w:r w:rsidR="00182E87" w:rsidRPr="00906619">
        <w:rPr>
          <w:sz w:val="24"/>
          <w:szCs w:val="24"/>
        </w:rPr>
        <w:t>ведения</w:t>
      </w:r>
      <w:r w:rsidR="001C71FF" w:rsidRPr="00906619">
        <w:rPr>
          <w:sz w:val="24"/>
          <w:szCs w:val="24"/>
        </w:rPr>
        <w:t xml:space="preserve"> о приборах учета</w:t>
      </w:r>
      <w:r w:rsidR="00B913C0">
        <w:rPr>
          <w:sz w:val="24"/>
          <w:szCs w:val="24"/>
        </w:rPr>
        <w:t xml:space="preserve"> в точках передачи</w:t>
      </w:r>
    </w:p>
    <w:p w:rsidR="00BD45AE" w:rsidRPr="00E77124" w:rsidRDefault="00BD45AE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Приложение № </w:t>
      </w:r>
      <w:r w:rsidR="00775008">
        <w:rPr>
          <w:sz w:val="24"/>
          <w:szCs w:val="24"/>
        </w:rPr>
        <w:t xml:space="preserve">5 </w:t>
      </w:r>
      <w:r w:rsidRPr="00E77124">
        <w:rPr>
          <w:sz w:val="24"/>
          <w:szCs w:val="24"/>
        </w:rPr>
        <w:t xml:space="preserve">- Температурный </w:t>
      </w:r>
      <w:r w:rsidR="003B4921">
        <w:rPr>
          <w:sz w:val="24"/>
          <w:szCs w:val="24"/>
        </w:rPr>
        <w:t xml:space="preserve">и гидравлический </w:t>
      </w:r>
      <w:r w:rsidRPr="00E77124">
        <w:rPr>
          <w:sz w:val="24"/>
          <w:szCs w:val="24"/>
        </w:rPr>
        <w:t>график</w:t>
      </w:r>
      <w:r w:rsidR="007F0F28">
        <w:rPr>
          <w:sz w:val="24"/>
          <w:szCs w:val="24"/>
        </w:rPr>
        <w:t xml:space="preserve"> в точке приема</w:t>
      </w:r>
      <w:r w:rsidR="00C15CC9">
        <w:rPr>
          <w:sz w:val="24"/>
          <w:szCs w:val="24"/>
        </w:rPr>
        <w:t xml:space="preserve"> и передачи</w:t>
      </w:r>
    </w:p>
    <w:p w:rsidR="00BD45AE" w:rsidRDefault="00BD45AE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Приложение № </w:t>
      </w:r>
      <w:r w:rsidR="00775008">
        <w:rPr>
          <w:sz w:val="24"/>
          <w:szCs w:val="24"/>
        </w:rPr>
        <w:t>6</w:t>
      </w:r>
      <w:r w:rsidRPr="00E77124">
        <w:rPr>
          <w:sz w:val="24"/>
          <w:szCs w:val="24"/>
        </w:rPr>
        <w:t xml:space="preserve"> - Акт разграничения </w:t>
      </w:r>
      <w:r w:rsidR="003E3713">
        <w:rPr>
          <w:sz w:val="24"/>
          <w:szCs w:val="24"/>
        </w:rPr>
        <w:t xml:space="preserve">балансовой принадлежности и </w:t>
      </w:r>
      <w:r w:rsidRPr="00E77124">
        <w:rPr>
          <w:sz w:val="24"/>
          <w:szCs w:val="24"/>
        </w:rPr>
        <w:t>эксплуатационной ответственности</w:t>
      </w:r>
      <w:r w:rsidR="00972F4D" w:rsidRPr="00E77124">
        <w:rPr>
          <w:sz w:val="24"/>
          <w:szCs w:val="24"/>
        </w:rPr>
        <w:t xml:space="preserve"> </w:t>
      </w:r>
      <w:r w:rsidRPr="00E77124">
        <w:rPr>
          <w:sz w:val="24"/>
          <w:szCs w:val="24"/>
        </w:rPr>
        <w:t xml:space="preserve">Сторон </w:t>
      </w:r>
    </w:p>
    <w:p w:rsidR="00BD45AE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Настоящий договор составлен в 2-х экземплярах, имеющих одинаковую юридическую силу, 1 экземпляр находится у </w:t>
      </w:r>
      <w:r w:rsidR="002E70F6">
        <w:rPr>
          <w:sz w:val="24"/>
          <w:szCs w:val="24"/>
        </w:rPr>
        <w:t>Теплоснабжающей организации</w:t>
      </w:r>
      <w:r w:rsidRPr="00E77124">
        <w:rPr>
          <w:sz w:val="24"/>
          <w:szCs w:val="24"/>
        </w:rPr>
        <w:t xml:space="preserve">, другой экземпляр - у </w:t>
      </w:r>
      <w:proofErr w:type="spellStart"/>
      <w:r w:rsidR="002E70F6">
        <w:rPr>
          <w:sz w:val="24"/>
          <w:szCs w:val="24"/>
        </w:rPr>
        <w:t>Теплосетевой</w:t>
      </w:r>
      <w:proofErr w:type="spellEnd"/>
      <w:r w:rsidR="002E70F6">
        <w:rPr>
          <w:sz w:val="24"/>
          <w:szCs w:val="24"/>
        </w:rPr>
        <w:t xml:space="preserve"> организации</w:t>
      </w:r>
      <w:r w:rsidRPr="00E77124">
        <w:rPr>
          <w:sz w:val="24"/>
          <w:szCs w:val="24"/>
        </w:rPr>
        <w:t>.</w:t>
      </w:r>
    </w:p>
    <w:p w:rsidR="004B4D37" w:rsidRPr="002E23BE" w:rsidRDefault="004B4D37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contextualSpacing/>
        <w:jc w:val="both"/>
        <w:rPr>
          <w:sz w:val="24"/>
          <w:szCs w:val="24"/>
        </w:rPr>
      </w:pPr>
      <w:r w:rsidRPr="002E23BE">
        <w:rPr>
          <w:rFonts w:hint="eastAsia"/>
          <w:sz w:val="24"/>
          <w:szCs w:val="24"/>
        </w:rPr>
        <w:t>Сведения о должностных лицах Сторон, ответственных за выполнение условий Договора</w:t>
      </w:r>
      <w:r w:rsidRPr="002E23BE">
        <w:rPr>
          <w:sz w:val="24"/>
          <w:szCs w:val="24"/>
        </w:rPr>
        <w:t>:</w:t>
      </w:r>
    </w:p>
    <w:p w:rsidR="004B4D37" w:rsidRDefault="004B4D37" w:rsidP="004B4D37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F33A5">
        <w:rPr>
          <w:sz w:val="24"/>
          <w:szCs w:val="24"/>
        </w:rPr>
        <w:t>Теплоснабжающей организации</w:t>
      </w:r>
      <w:r>
        <w:rPr>
          <w:sz w:val="24"/>
          <w:szCs w:val="24"/>
        </w:rPr>
        <w:t>____________________________________________________</w:t>
      </w:r>
    </w:p>
    <w:p w:rsidR="004B4D37" w:rsidRDefault="004B4D37" w:rsidP="004B4D37">
      <w:pPr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>
        <w:t>___________________________________________________________________________________</w:t>
      </w:r>
    </w:p>
    <w:p w:rsidR="004B4D37" w:rsidRDefault="004B4D37" w:rsidP="004B4D37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4B4D37" w:rsidRDefault="004B4D37" w:rsidP="004B4D37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spellStart"/>
      <w:r w:rsidR="00BF33A5">
        <w:rPr>
          <w:sz w:val="24"/>
          <w:szCs w:val="24"/>
        </w:rPr>
        <w:t>Теплосетевой</w:t>
      </w:r>
      <w:proofErr w:type="spellEnd"/>
      <w:r w:rsidR="00BF33A5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>___________________________________________________</w:t>
      </w:r>
    </w:p>
    <w:p w:rsidR="004B4D37" w:rsidRDefault="004B4D37" w:rsidP="004B4D37">
      <w:pPr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>___________________________________________________________________________________</w:t>
      </w:r>
    </w:p>
    <w:p w:rsidR="00972F4D" w:rsidRDefault="00972F4D" w:rsidP="00972F4D">
      <w:pPr>
        <w:pStyle w:val="Bodytext21"/>
        <w:shd w:val="clear" w:color="auto" w:fill="auto"/>
        <w:tabs>
          <w:tab w:val="left" w:pos="1155"/>
        </w:tabs>
        <w:spacing w:line="230" w:lineRule="exact"/>
        <w:ind w:left="360"/>
      </w:pPr>
    </w:p>
    <w:p w:rsidR="00BD45AE" w:rsidRPr="00BC58AA" w:rsidRDefault="00EA28F6" w:rsidP="00EC48AF">
      <w:pPr>
        <w:pStyle w:val="Bodytext30"/>
        <w:numPr>
          <w:ilvl w:val="0"/>
          <w:numId w:val="3"/>
        </w:numPr>
        <w:shd w:val="clear" w:color="auto" w:fill="auto"/>
        <w:tabs>
          <w:tab w:val="left" w:pos="2150"/>
        </w:tabs>
        <w:spacing w:line="200" w:lineRule="exact"/>
        <w:jc w:val="center"/>
        <w:rPr>
          <w:i w:val="0"/>
          <w:sz w:val="24"/>
          <w:szCs w:val="24"/>
          <w:lang w:val="ru-RU"/>
        </w:rPr>
      </w:pPr>
      <w:r>
        <w:rPr>
          <w:i w:val="0"/>
          <w:spacing w:val="0"/>
          <w:sz w:val="24"/>
          <w:szCs w:val="24"/>
          <w:lang w:val="ru-RU" w:eastAsia="ru-RU" w:bidi="ru-RU"/>
        </w:rPr>
        <w:t>Р</w:t>
      </w:r>
      <w:r w:rsidR="00BD45AE" w:rsidRPr="00BC58AA">
        <w:rPr>
          <w:i w:val="0"/>
          <w:spacing w:val="0"/>
          <w:sz w:val="24"/>
          <w:szCs w:val="24"/>
          <w:lang w:val="ru-RU" w:eastAsia="ru-RU" w:bidi="ru-RU"/>
        </w:rPr>
        <w:t xml:space="preserve">еквизиты </w:t>
      </w:r>
      <w:r>
        <w:rPr>
          <w:i w:val="0"/>
          <w:spacing w:val="0"/>
          <w:sz w:val="24"/>
          <w:szCs w:val="24"/>
          <w:lang w:val="ru-RU" w:eastAsia="ru-RU" w:bidi="ru-RU"/>
        </w:rPr>
        <w:t xml:space="preserve">и подписи </w:t>
      </w:r>
      <w:r w:rsidR="00BD45AE" w:rsidRPr="00BC58AA">
        <w:rPr>
          <w:i w:val="0"/>
          <w:spacing w:val="0"/>
          <w:sz w:val="24"/>
          <w:szCs w:val="24"/>
          <w:lang w:val="ru-RU" w:eastAsia="ru-RU" w:bidi="ru-RU"/>
        </w:rPr>
        <w:t>сторон</w:t>
      </w:r>
    </w:p>
    <w:p w:rsidR="00BC58AA" w:rsidRPr="00972F4D" w:rsidRDefault="00BC58AA" w:rsidP="00BC58AA">
      <w:pPr>
        <w:pStyle w:val="Bodytext30"/>
        <w:shd w:val="clear" w:color="auto" w:fill="auto"/>
        <w:tabs>
          <w:tab w:val="left" w:pos="2150"/>
        </w:tabs>
        <w:spacing w:line="200" w:lineRule="exact"/>
        <w:ind w:left="540"/>
        <w:rPr>
          <w:lang w:val="ru-RU"/>
        </w:rPr>
      </w:pPr>
    </w:p>
    <w:p w:rsidR="006945D2" w:rsidRDefault="006945D2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27366A" w:rsidRDefault="0027366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  <w:sectPr w:rsidR="0027366A" w:rsidSect="00FA0ADF">
          <w:footerReference w:type="even" r:id="rId9"/>
          <w:footerReference w:type="default" r:id="rId10"/>
          <w:type w:val="continuous"/>
          <w:pgSz w:w="11909" w:h="16840"/>
          <w:pgMar w:top="238" w:right="340" w:bottom="567" w:left="1134" w:header="0" w:footer="6" w:gutter="0"/>
          <w:cols w:space="720"/>
          <w:noEndnote/>
          <w:docGrid w:linePitch="360"/>
        </w:sectPr>
      </w:pPr>
    </w:p>
    <w:p w:rsidR="00E26EFA" w:rsidRDefault="00E26EFA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="00040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договору </w:t>
      </w:r>
    </w:p>
    <w:p w:rsidR="00E26EFA" w:rsidRDefault="00E26EFA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E26EFA" w:rsidRDefault="00E26EFA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FD09B2" w:rsidRDefault="00FD09B2" w:rsidP="00FD09B2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66A">
        <w:rPr>
          <w:sz w:val="24"/>
          <w:szCs w:val="24"/>
        </w:rPr>
        <w:t>Реестр точек приема, передачи и поставки тепловой энергии, теплоносителя</w:t>
      </w:r>
    </w:p>
    <w:p w:rsidR="00FD09B2" w:rsidRDefault="00FD09B2" w:rsidP="00FD09B2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tbl>
      <w:tblPr>
        <w:tblW w:w="4846" w:type="pct"/>
        <w:tblLook w:val="04A0" w:firstRow="1" w:lastRow="0" w:firstColumn="1" w:lastColumn="0" w:noHBand="0" w:noVBand="1"/>
      </w:tblPr>
      <w:tblGrid>
        <w:gridCol w:w="486"/>
        <w:gridCol w:w="1847"/>
        <w:gridCol w:w="1322"/>
        <w:gridCol w:w="1847"/>
        <w:gridCol w:w="1850"/>
        <w:gridCol w:w="1664"/>
        <w:gridCol w:w="1300"/>
        <w:gridCol w:w="1328"/>
        <w:gridCol w:w="1366"/>
        <w:gridCol w:w="1278"/>
        <w:gridCol w:w="1413"/>
      </w:tblGrid>
      <w:tr w:rsidR="008330AF" w:rsidRPr="0027366A" w:rsidTr="008330AF">
        <w:trPr>
          <w:trHeight w:val="62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A" w:rsidRPr="0027366A" w:rsidRDefault="0027366A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A" w:rsidRPr="0027366A" w:rsidRDefault="0027366A" w:rsidP="002736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Точка приема (граница между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Теплоснабжающей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Теплосетевой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организацией</w:t>
            </w: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A" w:rsidRPr="0027366A" w:rsidRDefault="0027366A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Точка передачи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A" w:rsidRPr="0027366A" w:rsidRDefault="0027366A" w:rsidP="002736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Точка поставки (граница между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Теплоснабжающей организацией</w:t>
            </w: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Потребителем по договору теплоснабжения)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A" w:rsidRPr="0027366A" w:rsidRDefault="0027366A" w:rsidP="002736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Потребителя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Теплоснабжающей организации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A" w:rsidRPr="0027366A" w:rsidRDefault="0027366A" w:rsidP="008330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Потери тепловой энергии от точки передачи до </w:t>
            </w:r>
            <w:r w:rsidR="008330AF">
              <w:rPr>
                <w:rFonts w:ascii="Times New Roman" w:hAnsi="Times New Roman" w:cs="Times New Roman"/>
                <w:bCs/>
                <w:sz w:val="20"/>
                <w:szCs w:val="20"/>
              </w:rPr>
              <w:t>прибора учета, Гкал/год</w:t>
            </w:r>
          </w:p>
        </w:tc>
        <w:tc>
          <w:tcPr>
            <w:tcW w:w="2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A" w:rsidRPr="0027366A" w:rsidRDefault="008330AF" w:rsidP="008330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 Потребителя Теплоснабжающей организации</w:t>
            </w:r>
            <w:r w:rsidR="0027366A"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="0027366A"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max</w:t>
            </w:r>
            <w:proofErr w:type="spellEnd"/>
            <w:r w:rsidR="0027366A"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), Гкал/</w:t>
            </w:r>
            <w:proofErr w:type="gramStart"/>
            <w:r w:rsidR="0027366A"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proofErr w:type="gramEnd"/>
          </w:p>
        </w:tc>
      </w:tr>
      <w:tr w:rsidR="008330AF" w:rsidRPr="0027366A" w:rsidTr="008330AF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ГВС ср.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вент.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8330AF" w:rsidRPr="0027366A" w:rsidTr="008330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Гкал/час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Гкал/час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Гкал/час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Гкал/час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Гкал/час</w:t>
            </w:r>
          </w:p>
        </w:tc>
      </w:tr>
      <w:tr w:rsidR="008330AF" w:rsidRPr="0027366A" w:rsidTr="008330AF">
        <w:trPr>
          <w:trHeight w:val="37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30AF" w:rsidRPr="0027366A" w:rsidTr="008330AF">
        <w:trPr>
          <w:trHeight w:val="37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30AF" w:rsidRPr="0027366A" w:rsidTr="008330AF">
        <w:trPr>
          <w:trHeight w:val="405"/>
        </w:trPr>
        <w:tc>
          <w:tcPr>
            <w:tcW w:w="2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3F202A" w:rsidP="007001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330AF" w:rsidRPr="0027366A">
              <w:rPr>
                <w:rFonts w:ascii="Times New Roman" w:hAnsi="Times New Roman" w:cs="Times New Roman"/>
                <w:sz w:val="20"/>
                <w:szCs w:val="20"/>
              </w:rPr>
              <w:t>того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D5F84" w:rsidRDefault="00DD5F84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DD5F84" w:rsidRDefault="00DD5F84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DD5F84" w:rsidRDefault="00DD5F84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DD5F84" w:rsidRDefault="00DD5F84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DD5F84" w:rsidRDefault="00DD5F84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DD53F9" w:rsidRDefault="00DD53F9" w:rsidP="00FC40DC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rPr>
          <w:sz w:val="24"/>
          <w:szCs w:val="24"/>
        </w:rPr>
        <w:sectPr w:rsidR="00DD53F9" w:rsidSect="0027366A">
          <w:pgSz w:w="16840" w:h="11909" w:orient="landscape"/>
          <w:pgMar w:top="1134" w:right="289" w:bottom="340" w:left="567" w:header="0" w:footer="6" w:gutter="0"/>
          <w:cols w:space="720"/>
          <w:noEndnote/>
          <w:docGrid w:linePitch="360"/>
        </w:sectPr>
      </w:pPr>
    </w:p>
    <w:p w:rsidR="00E53306" w:rsidRDefault="00E53306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E53306" w:rsidRDefault="00E53306" w:rsidP="00E53306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к договору </w:t>
      </w:r>
    </w:p>
    <w:p w:rsidR="00E53306" w:rsidRDefault="00E53306" w:rsidP="00E53306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E53306" w:rsidRDefault="00E53306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E53306" w:rsidRDefault="00E53306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тепловых сетей </w:t>
      </w:r>
      <w:proofErr w:type="spellStart"/>
      <w:r>
        <w:rPr>
          <w:sz w:val="24"/>
          <w:szCs w:val="24"/>
        </w:rPr>
        <w:t>Теплосетевой</w:t>
      </w:r>
      <w:proofErr w:type="spellEnd"/>
      <w:r>
        <w:rPr>
          <w:sz w:val="24"/>
          <w:szCs w:val="24"/>
        </w:rPr>
        <w:t xml:space="preserve"> организации, максимальная и заявленная величина мощности тепловой сети</w:t>
      </w:r>
    </w:p>
    <w:p w:rsidR="004B3824" w:rsidRDefault="004B3824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2525"/>
        <w:gridCol w:w="2410"/>
        <w:gridCol w:w="2268"/>
        <w:gridCol w:w="2374"/>
      </w:tblGrid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824" w:rsidRPr="004B3824" w:rsidRDefault="004B3824" w:rsidP="004B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2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B38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B382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824" w:rsidRPr="004B3824" w:rsidRDefault="004B3824" w:rsidP="004B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24">
              <w:rPr>
                <w:rFonts w:ascii="Times New Roman" w:hAnsi="Times New Roman" w:cs="Times New Roman"/>
                <w:sz w:val="20"/>
                <w:szCs w:val="20"/>
              </w:rPr>
              <w:t>Адрес месторасположения (точка приема)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824" w:rsidRPr="004B3824" w:rsidRDefault="004B3824" w:rsidP="004B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24">
              <w:rPr>
                <w:rFonts w:ascii="Times New Roman" w:hAnsi="Times New Roman" w:cs="Times New Roman"/>
                <w:sz w:val="20"/>
                <w:szCs w:val="20"/>
              </w:rPr>
              <w:t>Наименование и характеристики тепловой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824" w:rsidRPr="004B3824" w:rsidRDefault="004B3824" w:rsidP="004B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24">
              <w:rPr>
                <w:rFonts w:ascii="Times New Roman" w:hAnsi="Times New Roman" w:cs="Times New Roman"/>
                <w:sz w:val="20"/>
                <w:szCs w:val="20"/>
              </w:rPr>
              <w:t>Максимальная величина мощности тепловой сети, Гкал/</w:t>
            </w:r>
            <w:proofErr w:type="gramStart"/>
            <w:r w:rsidRPr="004B382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824" w:rsidRPr="004B3824" w:rsidRDefault="004B3824" w:rsidP="004B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24">
              <w:rPr>
                <w:rFonts w:ascii="Times New Roman" w:hAnsi="Times New Roman" w:cs="Times New Roman"/>
                <w:sz w:val="20"/>
                <w:szCs w:val="20"/>
              </w:rPr>
              <w:t>Заявленная величина мощности тепловой сети, Гкал/</w:t>
            </w:r>
            <w:proofErr w:type="gramStart"/>
            <w:r w:rsidRPr="004B382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5C62" w:rsidRDefault="00C65C62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  <w:sectPr w:rsidR="00C65C62" w:rsidSect="00DD53F9">
          <w:pgSz w:w="11909" w:h="16840"/>
          <w:pgMar w:top="238" w:right="340" w:bottom="567" w:left="1134" w:header="0" w:footer="6" w:gutter="0"/>
          <w:cols w:space="720"/>
          <w:noEndnote/>
          <w:docGrid w:linePitch="360"/>
        </w:sectPr>
      </w:pPr>
    </w:p>
    <w:p w:rsidR="00C65C62" w:rsidRDefault="00C65C62" w:rsidP="00C65C62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к договору </w:t>
      </w:r>
    </w:p>
    <w:p w:rsidR="00C65C62" w:rsidRDefault="00C65C62" w:rsidP="00C65C62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4B3824" w:rsidRDefault="004B3824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</w:p>
    <w:p w:rsidR="00C65C62" w:rsidRDefault="00C65C62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  <w:r w:rsidRPr="00906619">
        <w:rPr>
          <w:sz w:val="24"/>
          <w:szCs w:val="24"/>
        </w:rPr>
        <w:t xml:space="preserve">Плановое количество (договорной объем) тепловой энергии, теплоносителя, </w:t>
      </w:r>
      <w:proofErr w:type="gramStart"/>
      <w:r w:rsidRPr="00906619">
        <w:rPr>
          <w:sz w:val="24"/>
          <w:szCs w:val="24"/>
        </w:rPr>
        <w:t>передаваемых</w:t>
      </w:r>
      <w:proofErr w:type="gramEnd"/>
      <w:r w:rsidRPr="00906619">
        <w:rPr>
          <w:sz w:val="24"/>
          <w:szCs w:val="24"/>
        </w:rPr>
        <w:t xml:space="preserve"> по договору</w:t>
      </w:r>
    </w:p>
    <w:p w:rsidR="00C65C62" w:rsidRDefault="00C65C62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</w:p>
    <w:p w:rsidR="00C65C62" w:rsidRDefault="00C65C62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</w:p>
    <w:tbl>
      <w:tblPr>
        <w:tblW w:w="15647" w:type="dxa"/>
        <w:tblInd w:w="103" w:type="dxa"/>
        <w:tblLook w:val="04A0" w:firstRow="1" w:lastRow="0" w:firstColumn="1" w:lastColumn="0" w:noHBand="0" w:noVBand="1"/>
      </w:tblPr>
      <w:tblGrid>
        <w:gridCol w:w="1281"/>
        <w:gridCol w:w="1418"/>
        <w:gridCol w:w="1141"/>
        <w:gridCol w:w="865"/>
        <w:gridCol w:w="981"/>
        <w:gridCol w:w="662"/>
        <w:gridCol w:w="850"/>
        <w:gridCol w:w="568"/>
        <w:gridCol w:w="706"/>
        <w:gridCol w:w="703"/>
        <w:gridCol w:w="802"/>
        <w:gridCol w:w="1033"/>
        <w:gridCol w:w="955"/>
        <w:gridCol w:w="857"/>
        <w:gridCol w:w="939"/>
        <w:gridCol w:w="1886"/>
      </w:tblGrid>
      <w:tr w:rsidR="00C65C62" w:rsidRPr="00C65C62" w:rsidTr="00C65C62">
        <w:trPr>
          <w:trHeight w:val="5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13457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C65C62"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очка приема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13457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C65C62"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очка передачи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13457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C65C62"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очка поставки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февраль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июнь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июль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август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ноябрь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3F202A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="00C65C62"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</w:tr>
      <w:tr w:rsidR="00C65C62" w:rsidRPr="00C65C62" w:rsidTr="00C65C62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62" w:rsidRPr="00C65C62" w:rsidRDefault="00C65C62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65C62" w:rsidRPr="00C65C62" w:rsidTr="00C65C62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62" w:rsidRPr="00C65C62" w:rsidRDefault="00C65C62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65C62" w:rsidRPr="00C65C62" w:rsidTr="00C65C62">
        <w:trPr>
          <w:trHeight w:val="285"/>
        </w:trPr>
        <w:tc>
          <w:tcPr>
            <w:tcW w:w="3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62" w:rsidRPr="00C65C62" w:rsidRDefault="00C65C62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4E4577" w:rsidRDefault="004E4577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  <w:sectPr w:rsidR="004E4577" w:rsidSect="00C65C62">
          <w:pgSz w:w="16840" w:h="11909" w:orient="landscape"/>
          <w:pgMar w:top="1134" w:right="289" w:bottom="340" w:left="567" w:header="0" w:footer="6" w:gutter="0"/>
          <w:cols w:space="720"/>
          <w:noEndnote/>
          <w:docGrid w:linePitch="360"/>
        </w:sectPr>
      </w:pPr>
    </w:p>
    <w:p w:rsidR="004E4577" w:rsidRDefault="004E4577" w:rsidP="004E4577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4 к договору </w:t>
      </w:r>
    </w:p>
    <w:p w:rsidR="004E4577" w:rsidRDefault="004E4577" w:rsidP="004E4577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8821F9" w:rsidRDefault="008821F9" w:rsidP="004E4577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8821F9" w:rsidRDefault="008821F9" w:rsidP="008821F9">
      <w:pPr>
        <w:pStyle w:val="Bodytext21"/>
        <w:shd w:val="clear" w:color="auto" w:fill="auto"/>
        <w:tabs>
          <w:tab w:val="left" w:pos="1560"/>
        </w:tabs>
        <w:spacing w:line="240" w:lineRule="auto"/>
        <w:ind w:left="709" w:hanging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приборах учета в точках передачи</w:t>
      </w:r>
    </w:p>
    <w:p w:rsidR="003A7D7E" w:rsidRDefault="003A7D7E" w:rsidP="008821F9">
      <w:pPr>
        <w:pStyle w:val="Bodytext21"/>
        <w:shd w:val="clear" w:color="auto" w:fill="auto"/>
        <w:tabs>
          <w:tab w:val="left" w:pos="1560"/>
        </w:tabs>
        <w:spacing w:line="240" w:lineRule="auto"/>
        <w:ind w:left="709" w:hanging="709"/>
        <w:contextualSpacing/>
        <w:jc w:val="center"/>
        <w:rPr>
          <w:sz w:val="24"/>
          <w:szCs w:val="24"/>
        </w:rPr>
      </w:pPr>
    </w:p>
    <w:p w:rsidR="008821F9" w:rsidRDefault="008821F9" w:rsidP="008821F9">
      <w:pPr>
        <w:numPr>
          <w:ilvl w:val="0"/>
          <w:numId w:val="47"/>
        </w:num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8821F9">
        <w:rPr>
          <w:rFonts w:ascii="Times New Roman" w:eastAsia="Times New Roman" w:hAnsi="Times New Roman" w:cs="Times New Roman"/>
        </w:rPr>
        <w:t>Точка передачи:_________________________________</w:t>
      </w:r>
    </w:p>
    <w:p w:rsidR="008821F9" w:rsidRDefault="008821F9" w:rsidP="008821F9">
      <w:pPr>
        <w:pStyle w:val="a4"/>
        <w:suppressAutoHyphens/>
        <w:ind w:left="644"/>
        <w:jc w:val="both"/>
        <w:rPr>
          <w:rFonts w:ascii="Times New Roman" w:hAnsi="Times New Roman" w:cs="Times New Roman"/>
          <w:color w:val="00000A"/>
        </w:rPr>
      </w:pPr>
    </w:p>
    <w:p w:rsidR="008821F9" w:rsidRPr="008821F9" w:rsidRDefault="008821F9" w:rsidP="003A7D7E">
      <w:pPr>
        <w:pStyle w:val="a4"/>
        <w:suppressAutoHyphens/>
        <w:ind w:left="644" w:hanging="360"/>
        <w:jc w:val="both"/>
        <w:rPr>
          <w:rFonts w:ascii="Times New Roman" w:hAnsi="Times New Roman" w:cs="Times New Roman"/>
          <w:color w:val="00000A"/>
        </w:rPr>
      </w:pPr>
      <w:r w:rsidRPr="008821F9">
        <w:rPr>
          <w:rFonts w:ascii="Times New Roman" w:hAnsi="Times New Roman" w:cs="Times New Roman"/>
          <w:color w:val="00000A"/>
        </w:rPr>
        <w:t>Узел учета расхода тепловой энергии состоит:</w:t>
      </w:r>
    </w:p>
    <w:tbl>
      <w:tblPr>
        <w:tblW w:w="4709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83"/>
        <w:gridCol w:w="2185"/>
        <w:gridCol w:w="1616"/>
        <w:gridCol w:w="1700"/>
        <w:gridCol w:w="1854"/>
        <w:gridCol w:w="1984"/>
      </w:tblGrid>
      <w:tr w:rsidR="003A7D7E" w:rsidRPr="003A7D7E" w:rsidTr="003F202A">
        <w:trPr>
          <w:trHeight w:val="1330"/>
        </w:trPr>
        <w:tc>
          <w:tcPr>
            <w:tcW w:w="3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№ </w:t>
            </w:r>
            <w:proofErr w:type="gramStart"/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</w:t>
            </w:r>
            <w:proofErr w:type="gramEnd"/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/п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Наименование приборов, тип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3A7D7E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Заводской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№</w:t>
            </w:r>
          </w:p>
        </w:tc>
        <w:tc>
          <w:tcPr>
            <w:tcW w:w="8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Место установки и наличие пломбы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Дата поверки</w:t>
            </w:r>
          </w:p>
        </w:tc>
        <w:tc>
          <w:tcPr>
            <w:tcW w:w="9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Дата очередной поверки</w:t>
            </w:r>
          </w:p>
        </w:tc>
      </w:tr>
      <w:tr w:rsidR="003A7D7E" w:rsidRPr="003A7D7E" w:rsidTr="003F202A">
        <w:tc>
          <w:tcPr>
            <w:tcW w:w="3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8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9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</w:t>
            </w:r>
          </w:p>
        </w:tc>
      </w:tr>
      <w:tr w:rsidR="003A7D7E" w:rsidRPr="003A7D7E" w:rsidTr="003F202A">
        <w:tc>
          <w:tcPr>
            <w:tcW w:w="3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3A7D7E" w:rsidRPr="003A7D7E" w:rsidTr="003F202A">
        <w:tc>
          <w:tcPr>
            <w:tcW w:w="3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3A7D7E" w:rsidRPr="003A7D7E" w:rsidTr="003F202A">
        <w:trPr>
          <w:cantSplit/>
          <w:trHeight w:val="726"/>
        </w:trPr>
        <w:tc>
          <w:tcPr>
            <w:tcW w:w="3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3A7D7E" w:rsidRPr="003A7D7E" w:rsidTr="003F202A">
        <w:trPr>
          <w:trHeight w:val="720"/>
        </w:trPr>
        <w:tc>
          <w:tcPr>
            <w:tcW w:w="3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3A7D7E" w:rsidRPr="003A7D7E" w:rsidTr="003F202A">
        <w:tc>
          <w:tcPr>
            <w:tcW w:w="3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</w:tr>
    </w:tbl>
    <w:p w:rsidR="008821F9" w:rsidRPr="008821F9" w:rsidRDefault="008821F9" w:rsidP="003A7D7E">
      <w:pPr>
        <w:suppressAutoHyphens/>
        <w:autoSpaceDE w:val="0"/>
        <w:autoSpaceDN w:val="0"/>
        <w:adjustRightInd w:val="0"/>
        <w:ind w:left="644"/>
        <w:contextualSpacing/>
        <w:jc w:val="both"/>
        <w:rPr>
          <w:rFonts w:ascii="Times New Roman" w:eastAsia="Times New Roman" w:hAnsi="Times New Roman" w:cs="Times New Roman"/>
        </w:rPr>
      </w:pPr>
    </w:p>
    <w:p w:rsidR="008821F9" w:rsidRPr="008821F9" w:rsidRDefault="008821F9" w:rsidP="003A7D7E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C65C62" w:rsidRPr="008821F9" w:rsidRDefault="00C65C62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  <w:sectPr w:rsidR="00C65C62" w:rsidRPr="008821F9" w:rsidSect="004E4577">
          <w:pgSz w:w="11909" w:h="16840"/>
          <w:pgMar w:top="289" w:right="340" w:bottom="567" w:left="1134" w:header="0" w:footer="6" w:gutter="0"/>
          <w:cols w:space="720"/>
          <w:noEndnote/>
          <w:docGrid w:linePitch="360"/>
        </w:sectPr>
      </w:pP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343EF8">
        <w:rPr>
          <w:sz w:val="24"/>
          <w:szCs w:val="24"/>
        </w:rPr>
        <w:t>5</w:t>
      </w:r>
      <w:r w:rsidR="00040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договору </w:t>
      </w: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Температурный </w:t>
      </w:r>
      <w:r w:rsidR="003B4921">
        <w:rPr>
          <w:sz w:val="24"/>
          <w:szCs w:val="24"/>
        </w:rPr>
        <w:t xml:space="preserve">и гидравлический </w:t>
      </w:r>
      <w:r>
        <w:rPr>
          <w:sz w:val="24"/>
          <w:szCs w:val="24"/>
        </w:rPr>
        <w:t>график</w:t>
      </w:r>
      <w:r w:rsidR="00343EF8">
        <w:rPr>
          <w:sz w:val="24"/>
          <w:szCs w:val="24"/>
        </w:rPr>
        <w:t xml:space="preserve"> в точки приема и передачи</w:t>
      </w:r>
    </w:p>
    <w:p w:rsidR="00AB6470" w:rsidRDefault="00AB6470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AB6470" w:rsidRDefault="00AB6470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Котельная ___________________________</w:t>
      </w:r>
    </w:p>
    <w:p w:rsidR="00517E1B" w:rsidRDefault="00517E1B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517E1B" w:rsidRDefault="00517E1B" w:rsidP="00517E1B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Диапазон давления в подающем трубопроводе _________________________________________</w:t>
      </w:r>
    </w:p>
    <w:p w:rsidR="00517E1B" w:rsidRDefault="00517E1B" w:rsidP="00517E1B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tbl>
      <w:tblPr>
        <w:tblStyle w:val="af1"/>
        <w:tblW w:w="0" w:type="auto"/>
        <w:tblInd w:w="709" w:type="dxa"/>
        <w:tblLook w:val="04A0" w:firstRow="1" w:lastRow="0" w:firstColumn="1" w:lastColumn="0" w:noHBand="0" w:noVBand="1"/>
      </w:tblPr>
      <w:tblGrid>
        <w:gridCol w:w="3301"/>
        <w:gridCol w:w="3320"/>
        <w:gridCol w:w="3321"/>
      </w:tblGrid>
      <w:tr w:rsidR="00AB6470" w:rsidTr="00AB6470"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наружного воздуха, С</w:t>
            </w:r>
            <w:proofErr w:type="gramStart"/>
            <w:r w:rsidRPr="00AB6470">
              <w:rPr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</w:t>
            </w:r>
            <w:r w:rsidR="00B86CAD">
              <w:rPr>
                <w:sz w:val="24"/>
                <w:szCs w:val="24"/>
              </w:rPr>
              <w:t xml:space="preserve"> в точке передачи</w:t>
            </w:r>
            <w:r>
              <w:rPr>
                <w:sz w:val="24"/>
                <w:szCs w:val="24"/>
              </w:rPr>
              <w:t xml:space="preserve"> в подающем трубопроводе, С</w:t>
            </w:r>
            <w:proofErr w:type="gramStart"/>
            <w:r w:rsidRPr="00AB6470">
              <w:rPr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3551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</w:t>
            </w:r>
            <w:r w:rsidR="00B86CAD">
              <w:rPr>
                <w:sz w:val="24"/>
                <w:szCs w:val="24"/>
              </w:rPr>
              <w:t xml:space="preserve"> в точке приема</w:t>
            </w:r>
            <w:r>
              <w:rPr>
                <w:sz w:val="24"/>
                <w:szCs w:val="24"/>
              </w:rPr>
              <w:t xml:space="preserve"> в обратном трубопроводе, С</w:t>
            </w:r>
            <w:proofErr w:type="gramStart"/>
            <w:r w:rsidRPr="00AB6470">
              <w:rPr>
                <w:sz w:val="24"/>
                <w:szCs w:val="24"/>
                <w:vertAlign w:val="superscript"/>
              </w:rPr>
              <w:t>0</w:t>
            </w:r>
            <w:proofErr w:type="gramEnd"/>
          </w:p>
        </w:tc>
      </w:tr>
      <w:tr w:rsidR="00AB6470" w:rsidTr="00AB6470"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AB6470" w:rsidTr="00AB6470"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  <w:sectPr w:rsidR="00AB6470" w:rsidSect="00DD53F9">
          <w:pgSz w:w="11909" w:h="16840"/>
          <w:pgMar w:top="238" w:right="340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>Температура наружного воздуха принимается _________________________________________</w:t>
      </w:r>
    </w:p>
    <w:p w:rsidR="00DD53F9" w:rsidRDefault="00040B37" w:rsidP="00040B37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9B12AE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DD53F9">
        <w:rPr>
          <w:sz w:val="24"/>
          <w:szCs w:val="24"/>
        </w:rPr>
        <w:t xml:space="preserve">к договору </w:t>
      </w:r>
    </w:p>
    <w:p w:rsidR="007C722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DD53F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DD53F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 w:rsidRPr="00E77124">
        <w:rPr>
          <w:sz w:val="24"/>
          <w:szCs w:val="24"/>
        </w:rPr>
        <w:t xml:space="preserve">Акт разграничения </w:t>
      </w:r>
      <w:r>
        <w:rPr>
          <w:sz w:val="24"/>
          <w:szCs w:val="24"/>
        </w:rPr>
        <w:t xml:space="preserve">балансовой принадлежности и </w:t>
      </w:r>
      <w:r w:rsidRPr="00E77124">
        <w:rPr>
          <w:sz w:val="24"/>
          <w:szCs w:val="24"/>
        </w:rPr>
        <w:t>эксп</w:t>
      </w:r>
      <w:r w:rsidR="009B12AE">
        <w:rPr>
          <w:sz w:val="24"/>
          <w:szCs w:val="24"/>
        </w:rPr>
        <w:t>луатационной ответственности Сторон</w:t>
      </w:r>
    </w:p>
    <w:p w:rsidR="00DD53F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F958AD" w:rsidRDefault="00F958AD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«___»______________20___г.</w:t>
      </w:r>
    </w:p>
    <w:p w:rsidR="00F958AD" w:rsidRDefault="00F958AD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9B12AE" w:rsidRPr="009B12AE" w:rsidRDefault="009B12AE" w:rsidP="009B12AE">
      <w:pPr>
        <w:pStyle w:val="Bodytext21"/>
        <w:shd w:val="clear" w:color="auto" w:fill="auto"/>
        <w:tabs>
          <w:tab w:val="left" w:pos="1560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Теплоснабжающая организация</w:t>
      </w:r>
      <w:r w:rsidR="00EA7AEF">
        <w:rPr>
          <w:sz w:val="24"/>
          <w:szCs w:val="24"/>
        </w:rPr>
        <w:t xml:space="preserve"> ________________________________ и </w:t>
      </w:r>
      <w:proofErr w:type="spellStart"/>
      <w:r>
        <w:rPr>
          <w:sz w:val="24"/>
          <w:szCs w:val="24"/>
        </w:rPr>
        <w:t>Теплосетевая</w:t>
      </w:r>
      <w:proofErr w:type="spellEnd"/>
      <w:r>
        <w:rPr>
          <w:sz w:val="24"/>
          <w:szCs w:val="24"/>
        </w:rPr>
        <w:t xml:space="preserve"> организация</w:t>
      </w:r>
      <w:r w:rsidR="00EA7AEF">
        <w:rPr>
          <w:sz w:val="24"/>
          <w:szCs w:val="24"/>
        </w:rPr>
        <w:t xml:space="preserve">_________________________________________ составили настоящий акт </w:t>
      </w:r>
      <w:r w:rsidRPr="009B12AE">
        <w:rPr>
          <w:sz w:val="24"/>
          <w:szCs w:val="24"/>
        </w:rPr>
        <w:t>о том, что границей балансовой принадлежности тепловых сетей и эксплуатационной ответственности сторон является:</w:t>
      </w:r>
    </w:p>
    <w:p w:rsidR="009B12AE" w:rsidRDefault="009B12AE" w:rsidP="009B12AE">
      <w:pPr>
        <w:jc w:val="both"/>
        <w:rPr>
          <w:rFonts w:ascii="Times New Roman" w:eastAsia="Times New Roman" w:hAnsi="Times New Roman" w:cs="Times New Roman"/>
        </w:rPr>
      </w:pPr>
      <w:r w:rsidRPr="009B12AE">
        <w:rPr>
          <w:rFonts w:ascii="Times New Roman" w:eastAsia="Times New Roman" w:hAnsi="Times New Roman" w:cs="Times New Roman"/>
        </w:rPr>
        <w:t xml:space="preserve">между </w:t>
      </w:r>
      <w:r>
        <w:rPr>
          <w:rFonts w:ascii="Times New Roman" w:eastAsia="Times New Roman" w:hAnsi="Times New Roman" w:cs="Times New Roman"/>
        </w:rPr>
        <w:t xml:space="preserve">Теплоснабжающей организацией </w:t>
      </w:r>
      <w:r w:rsidRPr="009B12AE">
        <w:rPr>
          <w:rFonts w:ascii="Times New Roman" w:eastAsia="Times New Roman" w:hAnsi="Times New Roman" w:cs="Times New Roman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</w:rPr>
        <w:t>Теплосетевой</w:t>
      </w:r>
      <w:proofErr w:type="spellEnd"/>
      <w:r>
        <w:rPr>
          <w:rFonts w:ascii="Times New Roman" w:eastAsia="Times New Roman" w:hAnsi="Times New Roman" w:cs="Times New Roman"/>
        </w:rPr>
        <w:t xml:space="preserve"> организацией</w:t>
      </w:r>
      <w:r w:rsidRPr="009B12AE">
        <w:rPr>
          <w:rFonts w:ascii="Times New Roman" w:eastAsia="Times New Roman" w:hAnsi="Times New Roman" w:cs="Times New Roman"/>
        </w:rPr>
        <w:t xml:space="preserve"> (граница по точке приема)________________________________________________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</w:t>
      </w:r>
    </w:p>
    <w:p w:rsidR="009B12AE" w:rsidRPr="009B12AE" w:rsidRDefault="009B12AE" w:rsidP="009B12A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</w:p>
    <w:p w:rsidR="009B12AE" w:rsidRPr="009B12AE" w:rsidRDefault="009B12AE" w:rsidP="009B12AE">
      <w:pPr>
        <w:jc w:val="both"/>
        <w:rPr>
          <w:rFonts w:ascii="Times New Roman" w:eastAsia="Times New Roman" w:hAnsi="Times New Roman" w:cs="Times New Roman"/>
        </w:rPr>
      </w:pPr>
      <w:r w:rsidRPr="009B12AE">
        <w:rPr>
          <w:rFonts w:ascii="Times New Roman" w:eastAsia="Times New Roman" w:hAnsi="Times New Roman" w:cs="Times New Roman"/>
        </w:rPr>
        <w:t xml:space="preserve">между </w:t>
      </w:r>
      <w:proofErr w:type="spellStart"/>
      <w:r>
        <w:rPr>
          <w:rFonts w:ascii="Times New Roman" w:eastAsia="Times New Roman" w:hAnsi="Times New Roman" w:cs="Times New Roman"/>
        </w:rPr>
        <w:t>Теплосетевой</w:t>
      </w:r>
      <w:proofErr w:type="spellEnd"/>
      <w:r>
        <w:rPr>
          <w:rFonts w:ascii="Times New Roman" w:eastAsia="Times New Roman" w:hAnsi="Times New Roman" w:cs="Times New Roman"/>
        </w:rPr>
        <w:t xml:space="preserve"> организацией</w:t>
      </w:r>
      <w:r w:rsidRPr="009B12AE">
        <w:rPr>
          <w:rFonts w:ascii="Times New Roman" w:eastAsia="Times New Roman" w:hAnsi="Times New Roman" w:cs="Times New Roman"/>
        </w:rPr>
        <w:t xml:space="preserve"> и Потребителем (или </w:t>
      </w:r>
      <w:r>
        <w:rPr>
          <w:rFonts w:ascii="Times New Roman" w:eastAsia="Times New Roman" w:hAnsi="Times New Roman" w:cs="Times New Roman"/>
        </w:rPr>
        <w:t>Теплоснабжающей организацией</w:t>
      </w:r>
      <w:r w:rsidRPr="009B12AE">
        <w:rPr>
          <w:rFonts w:ascii="Times New Roman" w:eastAsia="Times New Roman" w:hAnsi="Times New Roman" w:cs="Times New Roman"/>
        </w:rPr>
        <w:t>) (граница по точке передачи)______________________________________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9B12AE">
        <w:rPr>
          <w:rFonts w:ascii="Times New Roman" w:eastAsia="Times New Roman" w:hAnsi="Times New Roman" w:cs="Times New Roman"/>
        </w:rPr>
        <w:t xml:space="preserve"> __________________________________________________________________________________ </w:t>
      </w:r>
    </w:p>
    <w:p w:rsidR="009B12AE" w:rsidRPr="009B12AE" w:rsidRDefault="009B12AE" w:rsidP="009B12AE">
      <w:pPr>
        <w:jc w:val="both"/>
        <w:rPr>
          <w:rFonts w:ascii="Times New Roman" w:eastAsia="Times New Roman" w:hAnsi="Times New Roman" w:cs="Times New Roman"/>
        </w:rPr>
      </w:pPr>
    </w:p>
    <w:p w:rsidR="009B12AE" w:rsidRDefault="009B12AE" w:rsidP="009B12AE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Обозначение на схеме:</w:t>
      </w:r>
    </w:p>
    <w:p w:rsidR="009B12AE" w:rsidRDefault="009B12AE" w:rsidP="009B12AE">
      <w:pPr>
        <w:tabs>
          <w:tab w:val="left" w:pos="6611"/>
        </w:tabs>
        <w:jc w:val="both"/>
      </w:pPr>
    </w:p>
    <w:p w:rsidR="00410270" w:rsidRDefault="00410270" w:rsidP="009B12AE">
      <w:pPr>
        <w:tabs>
          <w:tab w:val="left" w:pos="6611"/>
        </w:tabs>
        <w:jc w:val="both"/>
      </w:pPr>
    </w:p>
    <w:p w:rsidR="009B12AE" w:rsidRPr="009B12AE" w:rsidRDefault="009B12AE" w:rsidP="009B12AE">
      <w:pPr>
        <w:tabs>
          <w:tab w:val="left" w:pos="6611"/>
        </w:tabs>
        <w:jc w:val="both"/>
      </w:pPr>
    </w:p>
    <w:p w:rsidR="009B12AE" w:rsidRDefault="009B12AE" w:rsidP="009B12AE">
      <w:pPr>
        <w:ind w:firstLine="426"/>
        <w:rPr>
          <w:rFonts w:ascii="Times New Roman" w:hAnsi="Times New Roman" w:cs="Times New Roman"/>
          <w:bCs/>
        </w:rPr>
      </w:pPr>
      <w:r w:rsidRPr="009B12AE">
        <w:rPr>
          <w:rFonts w:ascii="Times New Roman" w:hAnsi="Times New Roman" w:cs="Times New Roman"/>
          <w:bCs/>
        </w:rPr>
        <w:t>Характеристика тепловых сетей</w:t>
      </w:r>
      <w:r w:rsidR="00EB4162">
        <w:rPr>
          <w:rFonts w:ascii="Times New Roman" w:hAnsi="Times New Roman" w:cs="Times New Roman"/>
          <w:bCs/>
        </w:rPr>
        <w:t xml:space="preserve"> от прибора учета (ПУ) до точки передачи</w:t>
      </w:r>
      <w:r>
        <w:rPr>
          <w:rFonts w:ascii="Times New Roman" w:hAnsi="Times New Roman" w:cs="Times New Roman"/>
          <w:bCs/>
        </w:rPr>
        <w:t>:</w:t>
      </w:r>
    </w:p>
    <w:p w:rsidR="003F202A" w:rsidRDefault="003F202A" w:rsidP="009B12AE">
      <w:pPr>
        <w:ind w:firstLine="426"/>
        <w:rPr>
          <w:rFonts w:ascii="Times New Roman" w:hAnsi="Times New Roman" w:cs="Times New Roman"/>
          <w:bCs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330"/>
        <w:gridCol w:w="1701"/>
      </w:tblGrid>
      <w:tr w:rsidR="003F202A" w:rsidTr="003F202A">
        <w:tc>
          <w:tcPr>
            <w:tcW w:w="8330" w:type="dxa"/>
          </w:tcPr>
          <w:p w:rsidR="003F202A" w:rsidRDefault="003F202A" w:rsidP="003F202A">
            <w:pPr>
              <w:rPr>
                <w:rFonts w:ascii="Times New Roman" w:hAnsi="Times New Roman" w:cs="Times New Roman"/>
              </w:rPr>
            </w:pPr>
            <w:r w:rsidRPr="009B12AE">
              <w:rPr>
                <w:rFonts w:ascii="Times New Roman" w:hAnsi="Times New Roman" w:cs="Times New Roman"/>
              </w:rPr>
              <w:t>Длина тепловых сетей от _______________/</w:t>
            </w:r>
            <w:r>
              <w:rPr>
                <w:rFonts w:ascii="Times New Roman" w:hAnsi="Times New Roman" w:cs="Times New Roman"/>
              </w:rPr>
              <w:t>ПУ</w:t>
            </w:r>
            <w:r w:rsidRPr="009B12AE">
              <w:rPr>
                <w:rFonts w:ascii="Times New Roman" w:hAnsi="Times New Roman" w:cs="Times New Roman"/>
              </w:rPr>
              <w:t xml:space="preserve"> до ______________/точки передачи (м)</w:t>
            </w:r>
          </w:p>
          <w:p w:rsidR="003F202A" w:rsidRDefault="003F202A" w:rsidP="009B12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F202A" w:rsidRDefault="003F202A" w:rsidP="009B12AE">
            <w:pPr>
              <w:rPr>
                <w:rFonts w:ascii="Times New Roman" w:hAnsi="Times New Roman" w:cs="Times New Roman"/>
                <w:bCs/>
              </w:rPr>
            </w:pPr>
            <w:r w:rsidRPr="009B12AE">
              <w:rPr>
                <w:rFonts w:ascii="Times New Roman" w:hAnsi="Times New Roman" w:cs="Times New Roman"/>
                <w:lang w:val="en-US"/>
              </w:rPr>
              <w:t>L</w:t>
            </w:r>
            <w:r w:rsidRPr="009B12AE">
              <w:rPr>
                <w:rFonts w:ascii="Times New Roman" w:hAnsi="Times New Roman" w:cs="Times New Roman"/>
              </w:rPr>
              <w:t xml:space="preserve"> (м)</w:t>
            </w:r>
          </w:p>
        </w:tc>
      </w:tr>
      <w:tr w:rsidR="003F202A" w:rsidTr="003F202A">
        <w:tc>
          <w:tcPr>
            <w:tcW w:w="8330" w:type="dxa"/>
          </w:tcPr>
          <w:p w:rsidR="003F202A" w:rsidRDefault="003F202A" w:rsidP="003F202A">
            <w:pPr>
              <w:rPr>
                <w:rFonts w:ascii="Times New Roman" w:hAnsi="Times New Roman" w:cs="Times New Roman"/>
              </w:rPr>
            </w:pPr>
            <w:r w:rsidRPr="009B12AE">
              <w:rPr>
                <w:rFonts w:ascii="Times New Roman" w:hAnsi="Times New Roman" w:cs="Times New Roman"/>
              </w:rPr>
              <w:t>Условный диаметр тепловых сетей ______________/ПУ до __________________/точки передачи (</w:t>
            </w:r>
            <w:proofErr w:type="gramStart"/>
            <w:r w:rsidRPr="009B12AE">
              <w:rPr>
                <w:rFonts w:ascii="Times New Roman" w:hAnsi="Times New Roman" w:cs="Times New Roman"/>
              </w:rPr>
              <w:t>мм</w:t>
            </w:r>
            <w:proofErr w:type="gramEnd"/>
            <w:r w:rsidRPr="009B12AE">
              <w:rPr>
                <w:rFonts w:ascii="Times New Roman" w:hAnsi="Times New Roman" w:cs="Times New Roman"/>
              </w:rPr>
              <w:t>)</w:t>
            </w:r>
          </w:p>
          <w:p w:rsidR="003F202A" w:rsidRDefault="003F202A" w:rsidP="009B12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F202A" w:rsidRDefault="003F202A" w:rsidP="009B12A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B12AE">
              <w:rPr>
                <w:rFonts w:ascii="Times New Roman" w:hAnsi="Times New Roman" w:cs="Times New Roman"/>
                <w:lang w:val="en-US"/>
              </w:rPr>
              <w:t>Dy</w:t>
            </w:r>
            <w:proofErr w:type="spellEnd"/>
            <w:r w:rsidRPr="009B12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12AE">
              <w:rPr>
                <w:rFonts w:ascii="Times New Roman" w:hAnsi="Times New Roman" w:cs="Times New Roman"/>
              </w:rPr>
              <w:t>(мм)</w:t>
            </w:r>
          </w:p>
        </w:tc>
      </w:tr>
    </w:tbl>
    <w:p w:rsidR="003F202A" w:rsidRPr="009B12AE" w:rsidRDefault="003F202A" w:rsidP="009B12AE">
      <w:pPr>
        <w:ind w:firstLine="426"/>
        <w:rPr>
          <w:rFonts w:ascii="Times New Roman" w:hAnsi="Times New Roman" w:cs="Times New Roman"/>
          <w:bCs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tbl>
      <w:tblPr>
        <w:tblStyle w:val="af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4616"/>
      </w:tblGrid>
      <w:tr w:rsidR="00897F47" w:rsidTr="006F14B8">
        <w:tc>
          <w:tcPr>
            <w:tcW w:w="9322" w:type="dxa"/>
          </w:tcPr>
          <w:p w:rsidR="00897F47" w:rsidRDefault="009B12AE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112" w:type="dxa"/>
          </w:tcPr>
          <w:p w:rsidR="00897F47" w:rsidRDefault="009B12AE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Теплосетевая</w:t>
            </w:r>
            <w:proofErr w:type="spellEnd"/>
            <w:r>
              <w:rPr>
                <w:sz w:val="24"/>
                <w:szCs w:val="24"/>
              </w:rPr>
              <w:t xml:space="preserve"> организация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C4838" w:rsidRPr="006945D2" w:rsidRDefault="008C4838" w:rsidP="00201EA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sectPr w:rsidR="008C4838" w:rsidRPr="006945D2" w:rsidSect="00673E6A">
      <w:pgSz w:w="11909" w:h="16840"/>
      <w:pgMar w:top="238" w:right="340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47" w:rsidRDefault="00723647">
      <w:r>
        <w:separator/>
      </w:r>
    </w:p>
  </w:endnote>
  <w:endnote w:type="continuationSeparator" w:id="0">
    <w:p w:rsidR="00723647" w:rsidRDefault="0072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647" w:rsidRDefault="0032657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43.75pt;margin-top:811.5pt;width:10.1pt;height:7.2pt;z-index:-251658752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723647" w:rsidRDefault="00723647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E6BC3">
                  <w:rPr>
                    <w:rStyle w:val="Headerorfooter0"/>
                    <w:rFonts w:eastAsia="Arial Unicode MS"/>
                    <w:noProof/>
                    <w:lang w:val="ru-RU" w:eastAsia="ru-RU" w:bidi="ru-RU"/>
                  </w:rPr>
                  <w:t>24</w:t>
                </w:r>
                <w:r>
                  <w:rPr>
                    <w:rStyle w:val="Headerorfooter0"/>
                    <w:rFonts w:eastAsia="Arial Unicode MS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89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23647" w:rsidRPr="00BC58AA" w:rsidRDefault="00723647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C58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58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58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6570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BC58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3647" w:rsidRDefault="007236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47" w:rsidRDefault="00723647"/>
  </w:footnote>
  <w:footnote w:type="continuationSeparator" w:id="0">
    <w:p w:rsidR="00723647" w:rsidRDefault="007236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42D65886"/>
    <w:lvl w:ilvl="0">
      <w:start w:val="5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suff w:val="space"/>
      <w:lvlText w:val="2.%2."/>
      <w:lvlJc w:val="left"/>
      <w:pPr>
        <w:ind w:left="1" w:firstLine="709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1" w:firstLine="709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880"/>
        </w:tabs>
        <w:ind w:left="2880" w:hanging="2160"/>
      </w:pPr>
      <w:rPr>
        <w:rFonts w:hint="default"/>
      </w:rPr>
    </w:lvl>
  </w:abstractNum>
  <w:abstractNum w:abstractNumId="1">
    <w:nsid w:val="00000014"/>
    <w:multiLevelType w:val="multilevel"/>
    <w:tmpl w:val="726646BC"/>
    <w:lvl w:ilvl="0">
      <w:start w:val="1"/>
      <w:numFmt w:val="decimal"/>
      <w:lvlText w:val="%1."/>
      <w:lvlJc w:val="left"/>
      <w:pPr>
        <w:tabs>
          <w:tab w:val="left" w:pos="709"/>
        </w:tabs>
        <w:ind w:left="0" w:firstLine="709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6238" w:firstLine="709"/>
      </w:pPr>
      <w:rPr>
        <w:rFonts w:hint="default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568" w:firstLine="709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880"/>
        </w:tabs>
        <w:ind w:left="2880" w:hanging="2160"/>
      </w:pPr>
      <w:rPr>
        <w:rFonts w:hint="default"/>
      </w:rPr>
    </w:lvl>
  </w:abstractNum>
  <w:abstractNum w:abstractNumId="2">
    <w:nsid w:val="04CE0111"/>
    <w:multiLevelType w:val="multilevel"/>
    <w:tmpl w:val="AEA6A3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256CF"/>
    <w:multiLevelType w:val="multilevel"/>
    <w:tmpl w:val="B244649C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60127"/>
    <w:multiLevelType w:val="hybridMultilevel"/>
    <w:tmpl w:val="D3364A94"/>
    <w:lvl w:ilvl="0" w:tplc="51582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16255"/>
    <w:multiLevelType w:val="multilevel"/>
    <w:tmpl w:val="D8FCD7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456A2D"/>
    <w:multiLevelType w:val="hybridMultilevel"/>
    <w:tmpl w:val="0B541086"/>
    <w:lvl w:ilvl="0" w:tplc="4E98AC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46462A"/>
    <w:multiLevelType w:val="multilevel"/>
    <w:tmpl w:val="0BD8C7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0F5C602F"/>
    <w:multiLevelType w:val="multilevel"/>
    <w:tmpl w:val="46686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DB1FA2"/>
    <w:multiLevelType w:val="multilevel"/>
    <w:tmpl w:val="76E6CFC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4512BB"/>
    <w:multiLevelType w:val="multilevel"/>
    <w:tmpl w:val="CA0A59B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DF178A"/>
    <w:multiLevelType w:val="multilevel"/>
    <w:tmpl w:val="10808012"/>
    <w:lvl w:ilvl="0">
      <w:start w:val="1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9111D1"/>
    <w:multiLevelType w:val="multilevel"/>
    <w:tmpl w:val="1B026AA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A97688"/>
    <w:multiLevelType w:val="multilevel"/>
    <w:tmpl w:val="44ACF8B4"/>
    <w:lvl w:ilvl="0">
      <w:start w:val="7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E04D65"/>
    <w:multiLevelType w:val="hybridMultilevel"/>
    <w:tmpl w:val="A34C2DF8"/>
    <w:lvl w:ilvl="0" w:tplc="6F880FCA">
      <w:start w:val="1"/>
      <w:numFmt w:val="bullet"/>
      <w:lvlText w:val=""/>
      <w:lvlJc w:val="left"/>
      <w:pPr>
        <w:ind w:left="2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5">
    <w:nsid w:val="25EA3C3C"/>
    <w:multiLevelType w:val="hybridMultilevel"/>
    <w:tmpl w:val="BBB24D58"/>
    <w:lvl w:ilvl="0" w:tplc="5B9AB0E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7355D2A"/>
    <w:multiLevelType w:val="multilevel"/>
    <w:tmpl w:val="142E9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9956918"/>
    <w:multiLevelType w:val="multilevel"/>
    <w:tmpl w:val="E8688EA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E666C3"/>
    <w:multiLevelType w:val="multilevel"/>
    <w:tmpl w:val="DBCC99C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2C6076"/>
    <w:multiLevelType w:val="multilevel"/>
    <w:tmpl w:val="7360C79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BF22B9"/>
    <w:multiLevelType w:val="multilevel"/>
    <w:tmpl w:val="EC4E327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956C95"/>
    <w:multiLevelType w:val="multilevel"/>
    <w:tmpl w:val="C6C27E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1861DA"/>
    <w:multiLevelType w:val="multilevel"/>
    <w:tmpl w:val="8B20B3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7C57E5"/>
    <w:multiLevelType w:val="hybridMultilevel"/>
    <w:tmpl w:val="B1E8A82A"/>
    <w:lvl w:ilvl="0" w:tplc="8046628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91C17B8"/>
    <w:multiLevelType w:val="multilevel"/>
    <w:tmpl w:val="6B0C2A8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A4F32C8"/>
    <w:multiLevelType w:val="multilevel"/>
    <w:tmpl w:val="AC92D778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8B2E65"/>
    <w:multiLevelType w:val="multilevel"/>
    <w:tmpl w:val="3AF8B1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>
    <w:nsid w:val="40BD49BF"/>
    <w:multiLevelType w:val="multilevel"/>
    <w:tmpl w:val="5684966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8E0B07"/>
    <w:multiLevelType w:val="multilevel"/>
    <w:tmpl w:val="6D8AC73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9">
    <w:nsid w:val="484F50B5"/>
    <w:multiLevelType w:val="multilevel"/>
    <w:tmpl w:val="3E883D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A877F0"/>
    <w:multiLevelType w:val="multilevel"/>
    <w:tmpl w:val="03DEC92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1">
    <w:nsid w:val="4B745BE5"/>
    <w:multiLevelType w:val="multilevel"/>
    <w:tmpl w:val="6232871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7D09B9"/>
    <w:multiLevelType w:val="hybridMultilevel"/>
    <w:tmpl w:val="1062EACA"/>
    <w:lvl w:ilvl="0" w:tplc="E2125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353556A"/>
    <w:multiLevelType w:val="hybridMultilevel"/>
    <w:tmpl w:val="5FA0087C"/>
    <w:lvl w:ilvl="0" w:tplc="C5303E60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FB3460"/>
    <w:multiLevelType w:val="multilevel"/>
    <w:tmpl w:val="2A5A18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>
    <w:nsid w:val="577F67A3"/>
    <w:multiLevelType w:val="multilevel"/>
    <w:tmpl w:val="24B807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80801C6"/>
    <w:multiLevelType w:val="multilevel"/>
    <w:tmpl w:val="460A517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A9018DE"/>
    <w:multiLevelType w:val="hybridMultilevel"/>
    <w:tmpl w:val="4324147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CC52BFE"/>
    <w:multiLevelType w:val="multilevel"/>
    <w:tmpl w:val="3392B7FA"/>
    <w:lvl w:ilvl="0">
      <w:start w:val="1"/>
      <w:numFmt w:val="decimal"/>
      <w:lvlText w:val="9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62411E87"/>
    <w:multiLevelType w:val="multilevel"/>
    <w:tmpl w:val="F5BE24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31E3236"/>
    <w:multiLevelType w:val="multilevel"/>
    <w:tmpl w:val="649C28E0"/>
    <w:lvl w:ilvl="0">
      <w:start w:val="1"/>
      <w:numFmt w:val="decimal"/>
      <w:lvlText w:val="10.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41">
    <w:nsid w:val="65B05F81"/>
    <w:multiLevelType w:val="multilevel"/>
    <w:tmpl w:val="5A562B1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C4267ED"/>
    <w:multiLevelType w:val="multilevel"/>
    <w:tmpl w:val="767C0B3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553462"/>
    <w:multiLevelType w:val="hybridMultilevel"/>
    <w:tmpl w:val="A4584BA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3234E0F"/>
    <w:multiLevelType w:val="multilevel"/>
    <w:tmpl w:val="D56C2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5E80DE1"/>
    <w:multiLevelType w:val="hybridMultilevel"/>
    <w:tmpl w:val="C5BC5AB6"/>
    <w:lvl w:ilvl="0" w:tplc="BF300E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E9F7D27"/>
    <w:multiLevelType w:val="multilevel"/>
    <w:tmpl w:val="E6C6C518"/>
    <w:lvl w:ilvl="0">
      <w:start w:val="1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21"/>
  </w:num>
  <w:num w:numId="5">
    <w:abstractNumId w:val="42"/>
  </w:num>
  <w:num w:numId="6">
    <w:abstractNumId w:val="18"/>
  </w:num>
  <w:num w:numId="7">
    <w:abstractNumId w:val="29"/>
  </w:num>
  <w:num w:numId="8">
    <w:abstractNumId w:val="17"/>
  </w:num>
  <w:num w:numId="9">
    <w:abstractNumId w:val="37"/>
  </w:num>
  <w:num w:numId="10">
    <w:abstractNumId w:val="8"/>
  </w:num>
  <w:num w:numId="11">
    <w:abstractNumId w:val="20"/>
  </w:num>
  <w:num w:numId="12">
    <w:abstractNumId w:val="12"/>
  </w:num>
  <w:num w:numId="13">
    <w:abstractNumId w:val="38"/>
  </w:num>
  <w:num w:numId="14">
    <w:abstractNumId w:val="40"/>
  </w:num>
  <w:num w:numId="15">
    <w:abstractNumId w:val="19"/>
  </w:num>
  <w:num w:numId="16">
    <w:abstractNumId w:val="11"/>
  </w:num>
  <w:num w:numId="17">
    <w:abstractNumId w:val="46"/>
  </w:num>
  <w:num w:numId="18">
    <w:abstractNumId w:val="36"/>
  </w:num>
  <w:num w:numId="19">
    <w:abstractNumId w:val="25"/>
  </w:num>
  <w:num w:numId="20">
    <w:abstractNumId w:val="13"/>
  </w:num>
  <w:num w:numId="21">
    <w:abstractNumId w:val="41"/>
  </w:num>
  <w:num w:numId="22">
    <w:abstractNumId w:val="31"/>
  </w:num>
  <w:num w:numId="23">
    <w:abstractNumId w:val="27"/>
  </w:num>
  <w:num w:numId="24">
    <w:abstractNumId w:val="3"/>
  </w:num>
  <w:num w:numId="25">
    <w:abstractNumId w:val="5"/>
  </w:num>
  <w:num w:numId="26">
    <w:abstractNumId w:val="9"/>
  </w:num>
  <w:num w:numId="27">
    <w:abstractNumId w:val="39"/>
  </w:num>
  <w:num w:numId="28">
    <w:abstractNumId w:val="22"/>
  </w:num>
  <w:num w:numId="29">
    <w:abstractNumId w:val="32"/>
  </w:num>
  <w:num w:numId="30">
    <w:abstractNumId w:val="43"/>
  </w:num>
  <w:num w:numId="31">
    <w:abstractNumId w:val="35"/>
  </w:num>
  <w:num w:numId="32">
    <w:abstractNumId w:val="24"/>
  </w:num>
  <w:num w:numId="33">
    <w:abstractNumId w:val="4"/>
  </w:num>
  <w:num w:numId="34">
    <w:abstractNumId w:val="23"/>
  </w:num>
  <w:num w:numId="35">
    <w:abstractNumId w:val="30"/>
  </w:num>
  <w:num w:numId="36">
    <w:abstractNumId w:val="28"/>
  </w:num>
  <w:num w:numId="37">
    <w:abstractNumId w:val="6"/>
  </w:num>
  <w:num w:numId="38">
    <w:abstractNumId w:val="15"/>
  </w:num>
  <w:num w:numId="39">
    <w:abstractNumId w:val="33"/>
  </w:num>
  <w:num w:numId="40">
    <w:abstractNumId w:val="34"/>
  </w:num>
  <w:num w:numId="41">
    <w:abstractNumId w:val="7"/>
  </w:num>
  <w:num w:numId="42">
    <w:abstractNumId w:val="26"/>
  </w:num>
  <w:num w:numId="43">
    <w:abstractNumId w:val="44"/>
  </w:num>
  <w:num w:numId="44">
    <w:abstractNumId w:val="14"/>
  </w:num>
  <w:num w:numId="45">
    <w:abstractNumId w:val="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93E7C"/>
    <w:rsid w:val="0000091E"/>
    <w:rsid w:val="00001C68"/>
    <w:rsid w:val="00004F1E"/>
    <w:rsid w:val="00005550"/>
    <w:rsid w:val="000059BB"/>
    <w:rsid w:val="00012F82"/>
    <w:rsid w:val="000150C1"/>
    <w:rsid w:val="00015F7C"/>
    <w:rsid w:val="0001628E"/>
    <w:rsid w:val="00016891"/>
    <w:rsid w:val="000205F4"/>
    <w:rsid w:val="000301F5"/>
    <w:rsid w:val="00032ADC"/>
    <w:rsid w:val="00034105"/>
    <w:rsid w:val="000342A2"/>
    <w:rsid w:val="0003501C"/>
    <w:rsid w:val="00037D7D"/>
    <w:rsid w:val="00040B37"/>
    <w:rsid w:val="0004746B"/>
    <w:rsid w:val="00050BD2"/>
    <w:rsid w:val="00050F10"/>
    <w:rsid w:val="0005494E"/>
    <w:rsid w:val="00055030"/>
    <w:rsid w:val="00055655"/>
    <w:rsid w:val="0006192A"/>
    <w:rsid w:val="0006431E"/>
    <w:rsid w:val="00065C0F"/>
    <w:rsid w:val="0006665C"/>
    <w:rsid w:val="00066E65"/>
    <w:rsid w:val="0006704C"/>
    <w:rsid w:val="00070641"/>
    <w:rsid w:val="00073899"/>
    <w:rsid w:val="00076249"/>
    <w:rsid w:val="000822E9"/>
    <w:rsid w:val="00083629"/>
    <w:rsid w:val="00085095"/>
    <w:rsid w:val="0008606A"/>
    <w:rsid w:val="00086242"/>
    <w:rsid w:val="00087DAA"/>
    <w:rsid w:val="00090C16"/>
    <w:rsid w:val="00092057"/>
    <w:rsid w:val="00094C71"/>
    <w:rsid w:val="00095D40"/>
    <w:rsid w:val="0009654E"/>
    <w:rsid w:val="00097977"/>
    <w:rsid w:val="000A11C7"/>
    <w:rsid w:val="000A5246"/>
    <w:rsid w:val="000A5AF8"/>
    <w:rsid w:val="000A6004"/>
    <w:rsid w:val="000B0E6D"/>
    <w:rsid w:val="000B3E2D"/>
    <w:rsid w:val="000B5CE6"/>
    <w:rsid w:val="000C19B4"/>
    <w:rsid w:val="000C1E1C"/>
    <w:rsid w:val="000C2181"/>
    <w:rsid w:val="000C2DAA"/>
    <w:rsid w:val="000C74EE"/>
    <w:rsid w:val="000D1E4D"/>
    <w:rsid w:val="000D3A68"/>
    <w:rsid w:val="000D4D72"/>
    <w:rsid w:val="000D5066"/>
    <w:rsid w:val="000D6934"/>
    <w:rsid w:val="000D70CE"/>
    <w:rsid w:val="000D77B0"/>
    <w:rsid w:val="000D7ADC"/>
    <w:rsid w:val="000D7B7F"/>
    <w:rsid w:val="000D7D88"/>
    <w:rsid w:val="000E03C3"/>
    <w:rsid w:val="000E52E7"/>
    <w:rsid w:val="000F3829"/>
    <w:rsid w:val="000F39A2"/>
    <w:rsid w:val="000F68E1"/>
    <w:rsid w:val="00100479"/>
    <w:rsid w:val="00101438"/>
    <w:rsid w:val="001061D4"/>
    <w:rsid w:val="00112541"/>
    <w:rsid w:val="00121CF9"/>
    <w:rsid w:val="0012283F"/>
    <w:rsid w:val="001257CD"/>
    <w:rsid w:val="00125DE3"/>
    <w:rsid w:val="00130458"/>
    <w:rsid w:val="00133FA0"/>
    <w:rsid w:val="00135F65"/>
    <w:rsid w:val="001412BF"/>
    <w:rsid w:val="00143CEA"/>
    <w:rsid w:val="00145FDE"/>
    <w:rsid w:val="00146DBB"/>
    <w:rsid w:val="00147630"/>
    <w:rsid w:val="0015111E"/>
    <w:rsid w:val="00156F13"/>
    <w:rsid w:val="001572CA"/>
    <w:rsid w:val="00161573"/>
    <w:rsid w:val="00161B37"/>
    <w:rsid w:val="00164B87"/>
    <w:rsid w:val="00165DB9"/>
    <w:rsid w:val="00166169"/>
    <w:rsid w:val="00173779"/>
    <w:rsid w:val="0017509B"/>
    <w:rsid w:val="00177FB0"/>
    <w:rsid w:val="00180E53"/>
    <w:rsid w:val="00181FE4"/>
    <w:rsid w:val="00182E87"/>
    <w:rsid w:val="00183583"/>
    <w:rsid w:val="001836EE"/>
    <w:rsid w:val="0018537B"/>
    <w:rsid w:val="00185417"/>
    <w:rsid w:val="0019129A"/>
    <w:rsid w:val="00191680"/>
    <w:rsid w:val="001918F0"/>
    <w:rsid w:val="00192BCC"/>
    <w:rsid w:val="00192D6F"/>
    <w:rsid w:val="001938AC"/>
    <w:rsid w:val="00193F1E"/>
    <w:rsid w:val="00195E88"/>
    <w:rsid w:val="001A36CF"/>
    <w:rsid w:val="001A4206"/>
    <w:rsid w:val="001A4900"/>
    <w:rsid w:val="001B27BD"/>
    <w:rsid w:val="001B3BEB"/>
    <w:rsid w:val="001B561A"/>
    <w:rsid w:val="001B5824"/>
    <w:rsid w:val="001B6E7A"/>
    <w:rsid w:val="001C2678"/>
    <w:rsid w:val="001C2CEE"/>
    <w:rsid w:val="001C6868"/>
    <w:rsid w:val="001C71FF"/>
    <w:rsid w:val="001D2373"/>
    <w:rsid w:val="001D25C1"/>
    <w:rsid w:val="001D59E3"/>
    <w:rsid w:val="001D6148"/>
    <w:rsid w:val="001D6D6A"/>
    <w:rsid w:val="001E3960"/>
    <w:rsid w:val="001E678B"/>
    <w:rsid w:val="001F0F6C"/>
    <w:rsid w:val="001F3C5A"/>
    <w:rsid w:val="001F3EB5"/>
    <w:rsid w:val="001F4644"/>
    <w:rsid w:val="001F6D47"/>
    <w:rsid w:val="00201EA0"/>
    <w:rsid w:val="002027F0"/>
    <w:rsid w:val="002055A0"/>
    <w:rsid w:val="00205BE4"/>
    <w:rsid w:val="0020670A"/>
    <w:rsid w:val="002069F3"/>
    <w:rsid w:val="0020720C"/>
    <w:rsid w:val="00207A56"/>
    <w:rsid w:val="00221D8B"/>
    <w:rsid w:val="00223F92"/>
    <w:rsid w:val="00225632"/>
    <w:rsid w:val="002263D2"/>
    <w:rsid w:val="00226462"/>
    <w:rsid w:val="00231932"/>
    <w:rsid w:val="00241B33"/>
    <w:rsid w:val="0024434B"/>
    <w:rsid w:val="002509DD"/>
    <w:rsid w:val="00250B1E"/>
    <w:rsid w:val="00252C66"/>
    <w:rsid w:val="00255820"/>
    <w:rsid w:val="00255A73"/>
    <w:rsid w:val="00257C8C"/>
    <w:rsid w:val="00260527"/>
    <w:rsid w:val="00260E4F"/>
    <w:rsid w:val="002635CC"/>
    <w:rsid w:val="002665EC"/>
    <w:rsid w:val="002668F7"/>
    <w:rsid w:val="002729D3"/>
    <w:rsid w:val="0027366A"/>
    <w:rsid w:val="0028186D"/>
    <w:rsid w:val="00282E19"/>
    <w:rsid w:val="00286CEB"/>
    <w:rsid w:val="00290A2E"/>
    <w:rsid w:val="0029360F"/>
    <w:rsid w:val="002A282A"/>
    <w:rsid w:val="002A31E0"/>
    <w:rsid w:val="002A5BFD"/>
    <w:rsid w:val="002A6F26"/>
    <w:rsid w:val="002A6FE9"/>
    <w:rsid w:val="002B39BF"/>
    <w:rsid w:val="002B458F"/>
    <w:rsid w:val="002B4FF0"/>
    <w:rsid w:val="002C4AD7"/>
    <w:rsid w:val="002D101D"/>
    <w:rsid w:val="002D18BA"/>
    <w:rsid w:val="002D3347"/>
    <w:rsid w:val="002D3DAB"/>
    <w:rsid w:val="002E1350"/>
    <w:rsid w:val="002E21D9"/>
    <w:rsid w:val="002E70C4"/>
    <w:rsid w:val="002E70F6"/>
    <w:rsid w:val="002E7BF7"/>
    <w:rsid w:val="002F0564"/>
    <w:rsid w:val="002F1EDA"/>
    <w:rsid w:val="002F230C"/>
    <w:rsid w:val="002F3610"/>
    <w:rsid w:val="002F394B"/>
    <w:rsid w:val="002F64B1"/>
    <w:rsid w:val="002F684D"/>
    <w:rsid w:val="002F7730"/>
    <w:rsid w:val="003013E2"/>
    <w:rsid w:val="0030192E"/>
    <w:rsid w:val="0030251A"/>
    <w:rsid w:val="003034D1"/>
    <w:rsid w:val="0030385D"/>
    <w:rsid w:val="00304343"/>
    <w:rsid w:val="003071A2"/>
    <w:rsid w:val="003072D4"/>
    <w:rsid w:val="00310B2B"/>
    <w:rsid w:val="00311068"/>
    <w:rsid w:val="003147E1"/>
    <w:rsid w:val="00320CA3"/>
    <w:rsid w:val="00321462"/>
    <w:rsid w:val="00325CD8"/>
    <w:rsid w:val="00325F42"/>
    <w:rsid w:val="00326570"/>
    <w:rsid w:val="003314B1"/>
    <w:rsid w:val="00333F57"/>
    <w:rsid w:val="003347C4"/>
    <w:rsid w:val="00335650"/>
    <w:rsid w:val="0033698A"/>
    <w:rsid w:val="00341B7F"/>
    <w:rsid w:val="00342BD2"/>
    <w:rsid w:val="00343646"/>
    <w:rsid w:val="00343EF8"/>
    <w:rsid w:val="00344664"/>
    <w:rsid w:val="00345751"/>
    <w:rsid w:val="00345C8F"/>
    <w:rsid w:val="00352CAD"/>
    <w:rsid w:val="00354487"/>
    <w:rsid w:val="00354DAC"/>
    <w:rsid w:val="0035576D"/>
    <w:rsid w:val="003559CF"/>
    <w:rsid w:val="00355E28"/>
    <w:rsid w:val="0036098D"/>
    <w:rsid w:val="003623DC"/>
    <w:rsid w:val="00363614"/>
    <w:rsid w:val="003644B1"/>
    <w:rsid w:val="00366C49"/>
    <w:rsid w:val="00367263"/>
    <w:rsid w:val="00367B7A"/>
    <w:rsid w:val="00371E91"/>
    <w:rsid w:val="00373E14"/>
    <w:rsid w:val="00382D53"/>
    <w:rsid w:val="00383636"/>
    <w:rsid w:val="00383F74"/>
    <w:rsid w:val="003856FC"/>
    <w:rsid w:val="00386A42"/>
    <w:rsid w:val="00386AF0"/>
    <w:rsid w:val="00394268"/>
    <w:rsid w:val="003A08B7"/>
    <w:rsid w:val="003A0968"/>
    <w:rsid w:val="003A4283"/>
    <w:rsid w:val="003A5165"/>
    <w:rsid w:val="003A7D7E"/>
    <w:rsid w:val="003B0A18"/>
    <w:rsid w:val="003B1E2C"/>
    <w:rsid w:val="003B396A"/>
    <w:rsid w:val="003B4754"/>
    <w:rsid w:val="003B4921"/>
    <w:rsid w:val="003B5662"/>
    <w:rsid w:val="003B7B2B"/>
    <w:rsid w:val="003B7F9D"/>
    <w:rsid w:val="003C08A7"/>
    <w:rsid w:val="003C0ACA"/>
    <w:rsid w:val="003C113C"/>
    <w:rsid w:val="003C4B88"/>
    <w:rsid w:val="003C789E"/>
    <w:rsid w:val="003D4640"/>
    <w:rsid w:val="003D4A1F"/>
    <w:rsid w:val="003E2A87"/>
    <w:rsid w:val="003E3713"/>
    <w:rsid w:val="003E5E2C"/>
    <w:rsid w:val="003F202A"/>
    <w:rsid w:val="003F2605"/>
    <w:rsid w:val="003F4822"/>
    <w:rsid w:val="003F527B"/>
    <w:rsid w:val="00400488"/>
    <w:rsid w:val="00400904"/>
    <w:rsid w:val="00402C77"/>
    <w:rsid w:val="0040774F"/>
    <w:rsid w:val="00410270"/>
    <w:rsid w:val="00410F95"/>
    <w:rsid w:val="00411E43"/>
    <w:rsid w:val="004149E9"/>
    <w:rsid w:val="00414F50"/>
    <w:rsid w:val="00416240"/>
    <w:rsid w:val="004165FD"/>
    <w:rsid w:val="00421DF3"/>
    <w:rsid w:val="004246F2"/>
    <w:rsid w:val="00424741"/>
    <w:rsid w:val="004247A9"/>
    <w:rsid w:val="0042519F"/>
    <w:rsid w:val="00425609"/>
    <w:rsid w:val="00425A0A"/>
    <w:rsid w:val="00425A3D"/>
    <w:rsid w:val="00427979"/>
    <w:rsid w:val="00433529"/>
    <w:rsid w:val="004350A0"/>
    <w:rsid w:val="00437B96"/>
    <w:rsid w:val="00445CBC"/>
    <w:rsid w:val="00452C72"/>
    <w:rsid w:val="00453A9A"/>
    <w:rsid w:val="00454969"/>
    <w:rsid w:val="004561DD"/>
    <w:rsid w:val="00457210"/>
    <w:rsid w:val="00462DB8"/>
    <w:rsid w:val="00466AC9"/>
    <w:rsid w:val="00467AFF"/>
    <w:rsid w:val="0047188D"/>
    <w:rsid w:val="004724D5"/>
    <w:rsid w:val="0047333F"/>
    <w:rsid w:val="00480064"/>
    <w:rsid w:val="004827BA"/>
    <w:rsid w:val="00483A22"/>
    <w:rsid w:val="00483D4C"/>
    <w:rsid w:val="00485266"/>
    <w:rsid w:val="004876E1"/>
    <w:rsid w:val="00494193"/>
    <w:rsid w:val="004A1791"/>
    <w:rsid w:val="004A1A19"/>
    <w:rsid w:val="004B06A3"/>
    <w:rsid w:val="004B1EC2"/>
    <w:rsid w:val="004B3824"/>
    <w:rsid w:val="004B47FC"/>
    <w:rsid w:val="004B4D37"/>
    <w:rsid w:val="004B7498"/>
    <w:rsid w:val="004C0691"/>
    <w:rsid w:val="004C0EAF"/>
    <w:rsid w:val="004C3E1A"/>
    <w:rsid w:val="004C44FB"/>
    <w:rsid w:val="004C5B6E"/>
    <w:rsid w:val="004C6C7E"/>
    <w:rsid w:val="004C726B"/>
    <w:rsid w:val="004D1EB3"/>
    <w:rsid w:val="004D7233"/>
    <w:rsid w:val="004D7779"/>
    <w:rsid w:val="004E1183"/>
    <w:rsid w:val="004E4577"/>
    <w:rsid w:val="004E5857"/>
    <w:rsid w:val="004E6376"/>
    <w:rsid w:val="004F3368"/>
    <w:rsid w:val="004F696E"/>
    <w:rsid w:val="0050305E"/>
    <w:rsid w:val="005045A5"/>
    <w:rsid w:val="00506105"/>
    <w:rsid w:val="005072EA"/>
    <w:rsid w:val="00507318"/>
    <w:rsid w:val="005079C1"/>
    <w:rsid w:val="00512099"/>
    <w:rsid w:val="00513717"/>
    <w:rsid w:val="00517E1B"/>
    <w:rsid w:val="00524EE5"/>
    <w:rsid w:val="00525C2B"/>
    <w:rsid w:val="005301CD"/>
    <w:rsid w:val="00533A17"/>
    <w:rsid w:val="005346CE"/>
    <w:rsid w:val="005359FE"/>
    <w:rsid w:val="005373E4"/>
    <w:rsid w:val="00541514"/>
    <w:rsid w:val="005420B2"/>
    <w:rsid w:val="00543294"/>
    <w:rsid w:val="00547492"/>
    <w:rsid w:val="00550C90"/>
    <w:rsid w:val="005521F1"/>
    <w:rsid w:val="00557521"/>
    <w:rsid w:val="00561310"/>
    <w:rsid w:val="00561345"/>
    <w:rsid w:val="005619EB"/>
    <w:rsid w:val="0056244D"/>
    <w:rsid w:val="00562DE2"/>
    <w:rsid w:val="005636E2"/>
    <w:rsid w:val="00563A34"/>
    <w:rsid w:val="00564560"/>
    <w:rsid w:val="00565F6E"/>
    <w:rsid w:val="005667DD"/>
    <w:rsid w:val="005705EB"/>
    <w:rsid w:val="00571450"/>
    <w:rsid w:val="005721ED"/>
    <w:rsid w:val="005730B9"/>
    <w:rsid w:val="005742F9"/>
    <w:rsid w:val="00584656"/>
    <w:rsid w:val="0058557A"/>
    <w:rsid w:val="00593E7C"/>
    <w:rsid w:val="00595118"/>
    <w:rsid w:val="005952A6"/>
    <w:rsid w:val="005957F1"/>
    <w:rsid w:val="005969A8"/>
    <w:rsid w:val="005A17E9"/>
    <w:rsid w:val="005A25F1"/>
    <w:rsid w:val="005A29A4"/>
    <w:rsid w:val="005B1776"/>
    <w:rsid w:val="005B35CB"/>
    <w:rsid w:val="005B384D"/>
    <w:rsid w:val="005B6D86"/>
    <w:rsid w:val="005C01ED"/>
    <w:rsid w:val="005C1F70"/>
    <w:rsid w:val="005C40C7"/>
    <w:rsid w:val="005C5155"/>
    <w:rsid w:val="005C58FB"/>
    <w:rsid w:val="005D35EC"/>
    <w:rsid w:val="005D3CB0"/>
    <w:rsid w:val="005D4FC7"/>
    <w:rsid w:val="005D593A"/>
    <w:rsid w:val="005D633C"/>
    <w:rsid w:val="005E0C83"/>
    <w:rsid w:val="005E297F"/>
    <w:rsid w:val="005E30FC"/>
    <w:rsid w:val="005E5BD7"/>
    <w:rsid w:val="005F0430"/>
    <w:rsid w:val="005F1C44"/>
    <w:rsid w:val="005F25CA"/>
    <w:rsid w:val="005F3B79"/>
    <w:rsid w:val="005F4ADE"/>
    <w:rsid w:val="005F5327"/>
    <w:rsid w:val="005F5E02"/>
    <w:rsid w:val="00611AD0"/>
    <w:rsid w:val="00611B7A"/>
    <w:rsid w:val="006154B4"/>
    <w:rsid w:val="00616EFC"/>
    <w:rsid w:val="0061737B"/>
    <w:rsid w:val="00621870"/>
    <w:rsid w:val="00624758"/>
    <w:rsid w:val="006253DC"/>
    <w:rsid w:val="00636F98"/>
    <w:rsid w:val="00637B39"/>
    <w:rsid w:val="00640DFB"/>
    <w:rsid w:val="0064298D"/>
    <w:rsid w:val="00644670"/>
    <w:rsid w:val="00645AD0"/>
    <w:rsid w:val="006572C2"/>
    <w:rsid w:val="00661DE0"/>
    <w:rsid w:val="0066281B"/>
    <w:rsid w:val="006718EE"/>
    <w:rsid w:val="00673AA7"/>
    <w:rsid w:val="00673E6A"/>
    <w:rsid w:val="0067450C"/>
    <w:rsid w:val="00677115"/>
    <w:rsid w:val="00681523"/>
    <w:rsid w:val="006825EE"/>
    <w:rsid w:val="006831C1"/>
    <w:rsid w:val="00684F7E"/>
    <w:rsid w:val="006854AE"/>
    <w:rsid w:val="00687601"/>
    <w:rsid w:val="00691848"/>
    <w:rsid w:val="0069348B"/>
    <w:rsid w:val="006936F9"/>
    <w:rsid w:val="0069424E"/>
    <w:rsid w:val="006945D2"/>
    <w:rsid w:val="00694C79"/>
    <w:rsid w:val="006960A8"/>
    <w:rsid w:val="006974A7"/>
    <w:rsid w:val="00697A09"/>
    <w:rsid w:val="006A0AF5"/>
    <w:rsid w:val="006A1218"/>
    <w:rsid w:val="006A15D1"/>
    <w:rsid w:val="006A16BC"/>
    <w:rsid w:val="006A4B30"/>
    <w:rsid w:val="006A56E1"/>
    <w:rsid w:val="006A77FD"/>
    <w:rsid w:val="006B0FCF"/>
    <w:rsid w:val="006B1D9D"/>
    <w:rsid w:val="006B540D"/>
    <w:rsid w:val="006B5D0D"/>
    <w:rsid w:val="006B6618"/>
    <w:rsid w:val="006B6798"/>
    <w:rsid w:val="006C16FB"/>
    <w:rsid w:val="006C2260"/>
    <w:rsid w:val="006C3D2D"/>
    <w:rsid w:val="006C5805"/>
    <w:rsid w:val="006D19F0"/>
    <w:rsid w:val="006D2D4F"/>
    <w:rsid w:val="006D46FF"/>
    <w:rsid w:val="006D64BB"/>
    <w:rsid w:val="006D7384"/>
    <w:rsid w:val="006D7833"/>
    <w:rsid w:val="006E0713"/>
    <w:rsid w:val="006E47FC"/>
    <w:rsid w:val="006E5174"/>
    <w:rsid w:val="006E56B9"/>
    <w:rsid w:val="006E618F"/>
    <w:rsid w:val="006F14B8"/>
    <w:rsid w:val="006F1632"/>
    <w:rsid w:val="006F27EA"/>
    <w:rsid w:val="006F7820"/>
    <w:rsid w:val="00703AD9"/>
    <w:rsid w:val="00706CC8"/>
    <w:rsid w:val="007076BD"/>
    <w:rsid w:val="00707765"/>
    <w:rsid w:val="00710561"/>
    <w:rsid w:val="00711AAB"/>
    <w:rsid w:val="00712E0F"/>
    <w:rsid w:val="007149D6"/>
    <w:rsid w:val="00720388"/>
    <w:rsid w:val="00723647"/>
    <w:rsid w:val="0072765A"/>
    <w:rsid w:val="00731B31"/>
    <w:rsid w:val="007323E5"/>
    <w:rsid w:val="00732630"/>
    <w:rsid w:val="0073283A"/>
    <w:rsid w:val="00732AA4"/>
    <w:rsid w:val="007359A3"/>
    <w:rsid w:val="007360F6"/>
    <w:rsid w:val="00737BC7"/>
    <w:rsid w:val="007403E2"/>
    <w:rsid w:val="007435C9"/>
    <w:rsid w:val="007449E2"/>
    <w:rsid w:val="00746C09"/>
    <w:rsid w:val="00751894"/>
    <w:rsid w:val="00751BA3"/>
    <w:rsid w:val="0075257A"/>
    <w:rsid w:val="0075345D"/>
    <w:rsid w:val="00755A01"/>
    <w:rsid w:val="00757FF2"/>
    <w:rsid w:val="00760B8E"/>
    <w:rsid w:val="00764EDB"/>
    <w:rsid w:val="0077044C"/>
    <w:rsid w:val="0077078C"/>
    <w:rsid w:val="00770CFE"/>
    <w:rsid w:val="00773BB1"/>
    <w:rsid w:val="00775008"/>
    <w:rsid w:val="00777C48"/>
    <w:rsid w:val="00780187"/>
    <w:rsid w:val="00780663"/>
    <w:rsid w:val="007847D2"/>
    <w:rsid w:val="00785E26"/>
    <w:rsid w:val="00787B2A"/>
    <w:rsid w:val="0079400B"/>
    <w:rsid w:val="007A132A"/>
    <w:rsid w:val="007A1841"/>
    <w:rsid w:val="007A1EC2"/>
    <w:rsid w:val="007A57C4"/>
    <w:rsid w:val="007A5A96"/>
    <w:rsid w:val="007A5CF1"/>
    <w:rsid w:val="007A7DF3"/>
    <w:rsid w:val="007A7E97"/>
    <w:rsid w:val="007B0354"/>
    <w:rsid w:val="007B21F9"/>
    <w:rsid w:val="007B23AD"/>
    <w:rsid w:val="007B2973"/>
    <w:rsid w:val="007B2A83"/>
    <w:rsid w:val="007B4843"/>
    <w:rsid w:val="007C0F12"/>
    <w:rsid w:val="007C1B69"/>
    <w:rsid w:val="007C413E"/>
    <w:rsid w:val="007C7229"/>
    <w:rsid w:val="007D11C0"/>
    <w:rsid w:val="007D15ED"/>
    <w:rsid w:val="007D17BF"/>
    <w:rsid w:val="007D37E3"/>
    <w:rsid w:val="007D3B6C"/>
    <w:rsid w:val="007D4AA2"/>
    <w:rsid w:val="007E22D4"/>
    <w:rsid w:val="007E310D"/>
    <w:rsid w:val="007E5F67"/>
    <w:rsid w:val="007F0F28"/>
    <w:rsid w:val="007F2A0C"/>
    <w:rsid w:val="007F4E34"/>
    <w:rsid w:val="008012CF"/>
    <w:rsid w:val="008012DB"/>
    <w:rsid w:val="0080135E"/>
    <w:rsid w:val="00802343"/>
    <w:rsid w:val="0080630A"/>
    <w:rsid w:val="0081040F"/>
    <w:rsid w:val="00813D01"/>
    <w:rsid w:val="008153A3"/>
    <w:rsid w:val="00816FA2"/>
    <w:rsid w:val="008175CF"/>
    <w:rsid w:val="0082046D"/>
    <w:rsid w:val="0082047E"/>
    <w:rsid w:val="00820524"/>
    <w:rsid w:val="008216EE"/>
    <w:rsid w:val="00821BDC"/>
    <w:rsid w:val="00825107"/>
    <w:rsid w:val="00825F61"/>
    <w:rsid w:val="008311B5"/>
    <w:rsid w:val="00832693"/>
    <w:rsid w:val="008330AF"/>
    <w:rsid w:val="00833897"/>
    <w:rsid w:val="008339BD"/>
    <w:rsid w:val="00836961"/>
    <w:rsid w:val="00842EBD"/>
    <w:rsid w:val="00843B34"/>
    <w:rsid w:val="00845924"/>
    <w:rsid w:val="00845C1F"/>
    <w:rsid w:val="00847A25"/>
    <w:rsid w:val="00853628"/>
    <w:rsid w:val="008555D7"/>
    <w:rsid w:val="00861338"/>
    <w:rsid w:val="008620C3"/>
    <w:rsid w:val="008632AB"/>
    <w:rsid w:val="00863DB1"/>
    <w:rsid w:val="008644F4"/>
    <w:rsid w:val="008675FE"/>
    <w:rsid w:val="00870B00"/>
    <w:rsid w:val="00872AC9"/>
    <w:rsid w:val="0087532C"/>
    <w:rsid w:val="00875534"/>
    <w:rsid w:val="00877007"/>
    <w:rsid w:val="00877CB8"/>
    <w:rsid w:val="00877DEC"/>
    <w:rsid w:val="00880672"/>
    <w:rsid w:val="00880A97"/>
    <w:rsid w:val="00881DF5"/>
    <w:rsid w:val="008821F9"/>
    <w:rsid w:val="008827BD"/>
    <w:rsid w:val="0088636C"/>
    <w:rsid w:val="00890146"/>
    <w:rsid w:val="00896ACE"/>
    <w:rsid w:val="00896D46"/>
    <w:rsid w:val="00897BC3"/>
    <w:rsid w:val="00897F47"/>
    <w:rsid w:val="008A672B"/>
    <w:rsid w:val="008A799D"/>
    <w:rsid w:val="008B3F71"/>
    <w:rsid w:val="008B4128"/>
    <w:rsid w:val="008B445A"/>
    <w:rsid w:val="008B44CA"/>
    <w:rsid w:val="008B5B90"/>
    <w:rsid w:val="008B5E48"/>
    <w:rsid w:val="008B7DDE"/>
    <w:rsid w:val="008C1F1B"/>
    <w:rsid w:val="008C3419"/>
    <w:rsid w:val="008C3748"/>
    <w:rsid w:val="008C4789"/>
    <w:rsid w:val="008C4838"/>
    <w:rsid w:val="008D1AAB"/>
    <w:rsid w:val="008D242E"/>
    <w:rsid w:val="008D341F"/>
    <w:rsid w:val="008D381A"/>
    <w:rsid w:val="008D424D"/>
    <w:rsid w:val="008D7B44"/>
    <w:rsid w:val="008E182C"/>
    <w:rsid w:val="008E1FA7"/>
    <w:rsid w:val="008E3ECB"/>
    <w:rsid w:val="008E4552"/>
    <w:rsid w:val="008E4BA4"/>
    <w:rsid w:val="008E515D"/>
    <w:rsid w:val="008E7162"/>
    <w:rsid w:val="008F0276"/>
    <w:rsid w:val="008F0576"/>
    <w:rsid w:val="008F4EBE"/>
    <w:rsid w:val="008F7048"/>
    <w:rsid w:val="009002E9"/>
    <w:rsid w:val="009023DA"/>
    <w:rsid w:val="009043D2"/>
    <w:rsid w:val="00906619"/>
    <w:rsid w:val="00912023"/>
    <w:rsid w:val="009125AF"/>
    <w:rsid w:val="00913529"/>
    <w:rsid w:val="0091353D"/>
    <w:rsid w:val="0091368A"/>
    <w:rsid w:val="00914611"/>
    <w:rsid w:val="009158CF"/>
    <w:rsid w:val="00916846"/>
    <w:rsid w:val="009174EF"/>
    <w:rsid w:val="00921647"/>
    <w:rsid w:val="009219A6"/>
    <w:rsid w:val="0092349A"/>
    <w:rsid w:val="0092422F"/>
    <w:rsid w:val="009252AD"/>
    <w:rsid w:val="009269CA"/>
    <w:rsid w:val="00930A80"/>
    <w:rsid w:val="00930DCB"/>
    <w:rsid w:val="009312FA"/>
    <w:rsid w:val="00931478"/>
    <w:rsid w:val="00933DC3"/>
    <w:rsid w:val="009358DE"/>
    <w:rsid w:val="0093744E"/>
    <w:rsid w:val="0094027E"/>
    <w:rsid w:val="00941077"/>
    <w:rsid w:val="009414BA"/>
    <w:rsid w:val="009436CD"/>
    <w:rsid w:val="009468D3"/>
    <w:rsid w:val="00947CAF"/>
    <w:rsid w:val="009509C0"/>
    <w:rsid w:val="00950E51"/>
    <w:rsid w:val="00951871"/>
    <w:rsid w:val="00951B39"/>
    <w:rsid w:val="0095391D"/>
    <w:rsid w:val="009556F5"/>
    <w:rsid w:val="00956935"/>
    <w:rsid w:val="00960B16"/>
    <w:rsid w:val="00962F25"/>
    <w:rsid w:val="00963610"/>
    <w:rsid w:val="00965353"/>
    <w:rsid w:val="00966456"/>
    <w:rsid w:val="009671C5"/>
    <w:rsid w:val="009700AF"/>
    <w:rsid w:val="00972A00"/>
    <w:rsid w:val="00972F4D"/>
    <w:rsid w:val="00973D30"/>
    <w:rsid w:val="00975BAF"/>
    <w:rsid w:val="009760D8"/>
    <w:rsid w:val="0097643F"/>
    <w:rsid w:val="0097768B"/>
    <w:rsid w:val="00984CB8"/>
    <w:rsid w:val="00985C74"/>
    <w:rsid w:val="00986EC3"/>
    <w:rsid w:val="00987584"/>
    <w:rsid w:val="00993403"/>
    <w:rsid w:val="009940F7"/>
    <w:rsid w:val="00994CB5"/>
    <w:rsid w:val="009978AC"/>
    <w:rsid w:val="009A1E35"/>
    <w:rsid w:val="009A3F91"/>
    <w:rsid w:val="009A3FBF"/>
    <w:rsid w:val="009A4C7A"/>
    <w:rsid w:val="009A67C1"/>
    <w:rsid w:val="009B12AE"/>
    <w:rsid w:val="009B1517"/>
    <w:rsid w:val="009B2217"/>
    <w:rsid w:val="009B3FBE"/>
    <w:rsid w:val="009B489C"/>
    <w:rsid w:val="009B5ED6"/>
    <w:rsid w:val="009B66B0"/>
    <w:rsid w:val="009B6F27"/>
    <w:rsid w:val="009B7DEE"/>
    <w:rsid w:val="009C3F58"/>
    <w:rsid w:val="009C4C86"/>
    <w:rsid w:val="009D0A5F"/>
    <w:rsid w:val="009D0B4B"/>
    <w:rsid w:val="009D188F"/>
    <w:rsid w:val="009E4F8D"/>
    <w:rsid w:val="009E568E"/>
    <w:rsid w:val="009F123F"/>
    <w:rsid w:val="009F2204"/>
    <w:rsid w:val="009F3C45"/>
    <w:rsid w:val="009F435D"/>
    <w:rsid w:val="009F5395"/>
    <w:rsid w:val="009F5569"/>
    <w:rsid w:val="009F7AA3"/>
    <w:rsid w:val="00A00470"/>
    <w:rsid w:val="00A02534"/>
    <w:rsid w:val="00A02A93"/>
    <w:rsid w:val="00A03ADC"/>
    <w:rsid w:val="00A05156"/>
    <w:rsid w:val="00A10149"/>
    <w:rsid w:val="00A1338B"/>
    <w:rsid w:val="00A14FF3"/>
    <w:rsid w:val="00A15C02"/>
    <w:rsid w:val="00A16421"/>
    <w:rsid w:val="00A2244D"/>
    <w:rsid w:val="00A2487F"/>
    <w:rsid w:val="00A253BA"/>
    <w:rsid w:val="00A25534"/>
    <w:rsid w:val="00A25FFD"/>
    <w:rsid w:val="00A31C7C"/>
    <w:rsid w:val="00A32124"/>
    <w:rsid w:val="00A34A59"/>
    <w:rsid w:val="00A35CA2"/>
    <w:rsid w:val="00A4397B"/>
    <w:rsid w:val="00A47BDE"/>
    <w:rsid w:val="00A51D02"/>
    <w:rsid w:val="00A52398"/>
    <w:rsid w:val="00A534B7"/>
    <w:rsid w:val="00A54BFF"/>
    <w:rsid w:val="00A56AF3"/>
    <w:rsid w:val="00A62777"/>
    <w:rsid w:val="00A637DC"/>
    <w:rsid w:val="00A64CC3"/>
    <w:rsid w:val="00A65789"/>
    <w:rsid w:val="00A658C4"/>
    <w:rsid w:val="00A65B2D"/>
    <w:rsid w:val="00A66686"/>
    <w:rsid w:val="00A75E48"/>
    <w:rsid w:val="00A767DD"/>
    <w:rsid w:val="00A80879"/>
    <w:rsid w:val="00A822FE"/>
    <w:rsid w:val="00A82D5B"/>
    <w:rsid w:val="00A863A6"/>
    <w:rsid w:val="00A86E00"/>
    <w:rsid w:val="00A93640"/>
    <w:rsid w:val="00A959C4"/>
    <w:rsid w:val="00A95C97"/>
    <w:rsid w:val="00AA140D"/>
    <w:rsid w:val="00AA144E"/>
    <w:rsid w:val="00AA20AC"/>
    <w:rsid w:val="00AB4265"/>
    <w:rsid w:val="00AB604C"/>
    <w:rsid w:val="00AB6470"/>
    <w:rsid w:val="00AB7ACA"/>
    <w:rsid w:val="00AC1796"/>
    <w:rsid w:val="00AC3556"/>
    <w:rsid w:val="00AC3B18"/>
    <w:rsid w:val="00AC68B0"/>
    <w:rsid w:val="00AD15BB"/>
    <w:rsid w:val="00AD3E46"/>
    <w:rsid w:val="00AD4DE5"/>
    <w:rsid w:val="00AD6103"/>
    <w:rsid w:val="00AE2242"/>
    <w:rsid w:val="00AE4F42"/>
    <w:rsid w:val="00AE6450"/>
    <w:rsid w:val="00AF28BB"/>
    <w:rsid w:val="00AF5203"/>
    <w:rsid w:val="00AF6EBB"/>
    <w:rsid w:val="00B007ED"/>
    <w:rsid w:val="00B05697"/>
    <w:rsid w:val="00B06202"/>
    <w:rsid w:val="00B07FC5"/>
    <w:rsid w:val="00B10222"/>
    <w:rsid w:val="00B1136A"/>
    <w:rsid w:val="00B11AEC"/>
    <w:rsid w:val="00B12951"/>
    <w:rsid w:val="00B14C0C"/>
    <w:rsid w:val="00B1575F"/>
    <w:rsid w:val="00B173A3"/>
    <w:rsid w:val="00B1793F"/>
    <w:rsid w:val="00B17C71"/>
    <w:rsid w:val="00B25A5B"/>
    <w:rsid w:val="00B271AD"/>
    <w:rsid w:val="00B31FBC"/>
    <w:rsid w:val="00B32C03"/>
    <w:rsid w:val="00B36DA2"/>
    <w:rsid w:val="00B40123"/>
    <w:rsid w:val="00B420A5"/>
    <w:rsid w:val="00B445FF"/>
    <w:rsid w:val="00B458B9"/>
    <w:rsid w:val="00B4647E"/>
    <w:rsid w:val="00B47408"/>
    <w:rsid w:val="00B47E5A"/>
    <w:rsid w:val="00B5015B"/>
    <w:rsid w:val="00B519E2"/>
    <w:rsid w:val="00B52953"/>
    <w:rsid w:val="00B53DE5"/>
    <w:rsid w:val="00B55143"/>
    <w:rsid w:val="00B55303"/>
    <w:rsid w:val="00B611D6"/>
    <w:rsid w:val="00B652FC"/>
    <w:rsid w:val="00B70BB8"/>
    <w:rsid w:val="00B721B2"/>
    <w:rsid w:val="00B73F39"/>
    <w:rsid w:val="00B748BF"/>
    <w:rsid w:val="00B74C63"/>
    <w:rsid w:val="00B76AF1"/>
    <w:rsid w:val="00B8011B"/>
    <w:rsid w:val="00B8354E"/>
    <w:rsid w:val="00B83F7F"/>
    <w:rsid w:val="00B86C33"/>
    <w:rsid w:val="00B86CAD"/>
    <w:rsid w:val="00B90DD0"/>
    <w:rsid w:val="00B913C0"/>
    <w:rsid w:val="00B91852"/>
    <w:rsid w:val="00B91B00"/>
    <w:rsid w:val="00B91F4D"/>
    <w:rsid w:val="00B920D8"/>
    <w:rsid w:val="00B93A25"/>
    <w:rsid w:val="00B947EA"/>
    <w:rsid w:val="00B94A6A"/>
    <w:rsid w:val="00B96FEA"/>
    <w:rsid w:val="00B97141"/>
    <w:rsid w:val="00B97624"/>
    <w:rsid w:val="00B97D74"/>
    <w:rsid w:val="00BA057F"/>
    <w:rsid w:val="00BA177B"/>
    <w:rsid w:val="00BA314C"/>
    <w:rsid w:val="00BA6013"/>
    <w:rsid w:val="00BA6E10"/>
    <w:rsid w:val="00BA7323"/>
    <w:rsid w:val="00BA746D"/>
    <w:rsid w:val="00BA7F92"/>
    <w:rsid w:val="00BB092D"/>
    <w:rsid w:val="00BB28B8"/>
    <w:rsid w:val="00BB58B4"/>
    <w:rsid w:val="00BB74EF"/>
    <w:rsid w:val="00BB7866"/>
    <w:rsid w:val="00BC05A7"/>
    <w:rsid w:val="00BC46FD"/>
    <w:rsid w:val="00BC58AA"/>
    <w:rsid w:val="00BD1A84"/>
    <w:rsid w:val="00BD2072"/>
    <w:rsid w:val="00BD45AE"/>
    <w:rsid w:val="00BD467B"/>
    <w:rsid w:val="00BD4C7D"/>
    <w:rsid w:val="00BD5616"/>
    <w:rsid w:val="00BD6A8C"/>
    <w:rsid w:val="00BE14C2"/>
    <w:rsid w:val="00BE28F9"/>
    <w:rsid w:val="00BE4B29"/>
    <w:rsid w:val="00BE50F4"/>
    <w:rsid w:val="00BE53D1"/>
    <w:rsid w:val="00BE7A99"/>
    <w:rsid w:val="00BF0246"/>
    <w:rsid w:val="00BF0566"/>
    <w:rsid w:val="00BF0BE9"/>
    <w:rsid w:val="00BF2DE2"/>
    <w:rsid w:val="00BF33A5"/>
    <w:rsid w:val="00BF4DD9"/>
    <w:rsid w:val="00BF6570"/>
    <w:rsid w:val="00BF7A2D"/>
    <w:rsid w:val="00C02A44"/>
    <w:rsid w:val="00C067A6"/>
    <w:rsid w:val="00C0746D"/>
    <w:rsid w:val="00C1284C"/>
    <w:rsid w:val="00C13457"/>
    <w:rsid w:val="00C15CC9"/>
    <w:rsid w:val="00C213A9"/>
    <w:rsid w:val="00C23171"/>
    <w:rsid w:val="00C2363A"/>
    <w:rsid w:val="00C3027C"/>
    <w:rsid w:val="00C31095"/>
    <w:rsid w:val="00C34BA9"/>
    <w:rsid w:val="00C34F82"/>
    <w:rsid w:val="00C3585C"/>
    <w:rsid w:val="00C37B37"/>
    <w:rsid w:val="00C4024C"/>
    <w:rsid w:val="00C40AE3"/>
    <w:rsid w:val="00C422F9"/>
    <w:rsid w:val="00C433AF"/>
    <w:rsid w:val="00C433BC"/>
    <w:rsid w:val="00C450A4"/>
    <w:rsid w:val="00C464E5"/>
    <w:rsid w:val="00C46EB2"/>
    <w:rsid w:val="00C4760C"/>
    <w:rsid w:val="00C51E61"/>
    <w:rsid w:val="00C533ED"/>
    <w:rsid w:val="00C5450E"/>
    <w:rsid w:val="00C577DA"/>
    <w:rsid w:val="00C602A0"/>
    <w:rsid w:val="00C632C7"/>
    <w:rsid w:val="00C634BF"/>
    <w:rsid w:val="00C64E27"/>
    <w:rsid w:val="00C65C62"/>
    <w:rsid w:val="00C72873"/>
    <w:rsid w:val="00C7467E"/>
    <w:rsid w:val="00C74B72"/>
    <w:rsid w:val="00C75B1A"/>
    <w:rsid w:val="00C80365"/>
    <w:rsid w:val="00C80D53"/>
    <w:rsid w:val="00C82ABA"/>
    <w:rsid w:val="00C8473F"/>
    <w:rsid w:val="00C8598F"/>
    <w:rsid w:val="00C91B83"/>
    <w:rsid w:val="00C97744"/>
    <w:rsid w:val="00CA0B0E"/>
    <w:rsid w:val="00CA4F7F"/>
    <w:rsid w:val="00CA66E9"/>
    <w:rsid w:val="00CB4B48"/>
    <w:rsid w:val="00CC5F4C"/>
    <w:rsid w:val="00CC7291"/>
    <w:rsid w:val="00CD0A1D"/>
    <w:rsid w:val="00CD146F"/>
    <w:rsid w:val="00CD47ED"/>
    <w:rsid w:val="00CD5C39"/>
    <w:rsid w:val="00CD5C58"/>
    <w:rsid w:val="00CD6463"/>
    <w:rsid w:val="00CD7EE4"/>
    <w:rsid w:val="00CE0E9C"/>
    <w:rsid w:val="00CF31F4"/>
    <w:rsid w:val="00CF4C87"/>
    <w:rsid w:val="00D00E93"/>
    <w:rsid w:val="00D015AA"/>
    <w:rsid w:val="00D0181D"/>
    <w:rsid w:val="00D040A9"/>
    <w:rsid w:val="00D07ED0"/>
    <w:rsid w:val="00D14AA5"/>
    <w:rsid w:val="00D17E3D"/>
    <w:rsid w:val="00D2045D"/>
    <w:rsid w:val="00D204D1"/>
    <w:rsid w:val="00D20969"/>
    <w:rsid w:val="00D22893"/>
    <w:rsid w:val="00D24885"/>
    <w:rsid w:val="00D25294"/>
    <w:rsid w:val="00D2543C"/>
    <w:rsid w:val="00D25880"/>
    <w:rsid w:val="00D27F14"/>
    <w:rsid w:val="00D31944"/>
    <w:rsid w:val="00D31B61"/>
    <w:rsid w:val="00D4189F"/>
    <w:rsid w:val="00D41BDA"/>
    <w:rsid w:val="00D43850"/>
    <w:rsid w:val="00D4518E"/>
    <w:rsid w:val="00D4766E"/>
    <w:rsid w:val="00D5121D"/>
    <w:rsid w:val="00D52916"/>
    <w:rsid w:val="00D53C92"/>
    <w:rsid w:val="00D6410C"/>
    <w:rsid w:val="00D643A8"/>
    <w:rsid w:val="00D64C53"/>
    <w:rsid w:val="00D71AFE"/>
    <w:rsid w:val="00D71CA5"/>
    <w:rsid w:val="00D77CAC"/>
    <w:rsid w:val="00D853B0"/>
    <w:rsid w:val="00D8692A"/>
    <w:rsid w:val="00D8723B"/>
    <w:rsid w:val="00D87399"/>
    <w:rsid w:val="00D90976"/>
    <w:rsid w:val="00D93823"/>
    <w:rsid w:val="00D965FC"/>
    <w:rsid w:val="00D9667A"/>
    <w:rsid w:val="00D9696C"/>
    <w:rsid w:val="00DA0532"/>
    <w:rsid w:val="00DA0C1C"/>
    <w:rsid w:val="00DA2BEF"/>
    <w:rsid w:val="00DA3A6B"/>
    <w:rsid w:val="00DA55D7"/>
    <w:rsid w:val="00DA64EA"/>
    <w:rsid w:val="00DA6B67"/>
    <w:rsid w:val="00DA6C2A"/>
    <w:rsid w:val="00DA74D7"/>
    <w:rsid w:val="00DB0AC6"/>
    <w:rsid w:val="00DB51C9"/>
    <w:rsid w:val="00DC1F4B"/>
    <w:rsid w:val="00DC2BED"/>
    <w:rsid w:val="00DC4531"/>
    <w:rsid w:val="00DD215C"/>
    <w:rsid w:val="00DD53F9"/>
    <w:rsid w:val="00DD5F84"/>
    <w:rsid w:val="00DD7AEE"/>
    <w:rsid w:val="00DE1A9E"/>
    <w:rsid w:val="00DE3580"/>
    <w:rsid w:val="00DE3674"/>
    <w:rsid w:val="00DE3D4F"/>
    <w:rsid w:val="00DE745F"/>
    <w:rsid w:val="00DF2118"/>
    <w:rsid w:val="00DF4CD5"/>
    <w:rsid w:val="00E01D31"/>
    <w:rsid w:val="00E078A9"/>
    <w:rsid w:val="00E15F1A"/>
    <w:rsid w:val="00E1704F"/>
    <w:rsid w:val="00E17F4A"/>
    <w:rsid w:val="00E21F2D"/>
    <w:rsid w:val="00E23822"/>
    <w:rsid w:val="00E25C95"/>
    <w:rsid w:val="00E263AE"/>
    <w:rsid w:val="00E26B57"/>
    <w:rsid w:val="00E26EFA"/>
    <w:rsid w:val="00E2799F"/>
    <w:rsid w:val="00E3128B"/>
    <w:rsid w:val="00E33694"/>
    <w:rsid w:val="00E34965"/>
    <w:rsid w:val="00E350BA"/>
    <w:rsid w:val="00E35CD9"/>
    <w:rsid w:val="00E37FD7"/>
    <w:rsid w:val="00E40398"/>
    <w:rsid w:val="00E4086C"/>
    <w:rsid w:val="00E40C49"/>
    <w:rsid w:val="00E45F04"/>
    <w:rsid w:val="00E53306"/>
    <w:rsid w:val="00E54DE5"/>
    <w:rsid w:val="00E5581F"/>
    <w:rsid w:val="00E5583C"/>
    <w:rsid w:val="00E55A44"/>
    <w:rsid w:val="00E61D4B"/>
    <w:rsid w:val="00E63916"/>
    <w:rsid w:val="00E71ABC"/>
    <w:rsid w:val="00E7209A"/>
    <w:rsid w:val="00E740FA"/>
    <w:rsid w:val="00E7443B"/>
    <w:rsid w:val="00E76692"/>
    <w:rsid w:val="00E77124"/>
    <w:rsid w:val="00E81FBD"/>
    <w:rsid w:val="00E84980"/>
    <w:rsid w:val="00E90BFA"/>
    <w:rsid w:val="00EA098B"/>
    <w:rsid w:val="00EA28F6"/>
    <w:rsid w:val="00EA5670"/>
    <w:rsid w:val="00EA7AEF"/>
    <w:rsid w:val="00EB18A3"/>
    <w:rsid w:val="00EB4162"/>
    <w:rsid w:val="00EB42E2"/>
    <w:rsid w:val="00EB4B4B"/>
    <w:rsid w:val="00EB7FF4"/>
    <w:rsid w:val="00EC075C"/>
    <w:rsid w:val="00EC1A4C"/>
    <w:rsid w:val="00EC3789"/>
    <w:rsid w:val="00EC48AF"/>
    <w:rsid w:val="00EC559C"/>
    <w:rsid w:val="00EC59AF"/>
    <w:rsid w:val="00ED1BC8"/>
    <w:rsid w:val="00ED4F06"/>
    <w:rsid w:val="00ED540C"/>
    <w:rsid w:val="00ED6492"/>
    <w:rsid w:val="00ED7876"/>
    <w:rsid w:val="00EE13AB"/>
    <w:rsid w:val="00EE4109"/>
    <w:rsid w:val="00EE4220"/>
    <w:rsid w:val="00EF213B"/>
    <w:rsid w:val="00EF2B9F"/>
    <w:rsid w:val="00EF41FF"/>
    <w:rsid w:val="00EF69C9"/>
    <w:rsid w:val="00EF6FFC"/>
    <w:rsid w:val="00EF759A"/>
    <w:rsid w:val="00EF7C8F"/>
    <w:rsid w:val="00EF7FD2"/>
    <w:rsid w:val="00F01FB9"/>
    <w:rsid w:val="00F04425"/>
    <w:rsid w:val="00F05607"/>
    <w:rsid w:val="00F07E21"/>
    <w:rsid w:val="00F11331"/>
    <w:rsid w:val="00F14A1E"/>
    <w:rsid w:val="00F15586"/>
    <w:rsid w:val="00F172C9"/>
    <w:rsid w:val="00F24904"/>
    <w:rsid w:val="00F268F8"/>
    <w:rsid w:val="00F26BD1"/>
    <w:rsid w:val="00F33748"/>
    <w:rsid w:val="00F36517"/>
    <w:rsid w:val="00F43FF6"/>
    <w:rsid w:val="00F45A1E"/>
    <w:rsid w:val="00F45E4C"/>
    <w:rsid w:val="00F5053F"/>
    <w:rsid w:val="00F51AE3"/>
    <w:rsid w:val="00F52C96"/>
    <w:rsid w:val="00F55019"/>
    <w:rsid w:val="00F5554D"/>
    <w:rsid w:val="00F56CF2"/>
    <w:rsid w:val="00F636E8"/>
    <w:rsid w:val="00F65E8A"/>
    <w:rsid w:val="00F6608F"/>
    <w:rsid w:val="00F735E3"/>
    <w:rsid w:val="00F819C4"/>
    <w:rsid w:val="00F81CFF"/>
    <w:rsid w:val="00F826AC"/>
    <w:rsid w:val="00F849FD"/>
    <w:rsid w:val="00F85E72"/>
    <w:rsid w:val="00F8678B"/>
    <w:rsid w:val="00F87331"/>
    <w:rsid w:val="00F874D3"/>
    <w:rsid w:val="00F87B2B"/>
    <w:rsid w:val="00F908EF"/>
    <w:rsid w:val="00F91215"/>
    <w:rsid w:val="00F958AD"/>
    <w:rsid w:val="00F96BB9"/>
    <w:rsid w:val="00FA0465"/>
    <w:rsid w:val="00FA0ADF"/>
    <w:rsid w:val="00FA5EE6"/>
    <w:rsid w:val="00FA62CC"/>
    <w:rsid w:val="00FB08AB"/>
    <w:rsid w:val="00FB1203"/>
    <w:rsid w:val="00FB5548"/>
    <w:rsid w:val="00FB5B18"/>
    <w:rsid w:val="00FB73A6"/>
    <w:rsid w:val="00FC0D67"/>
    <w:rsid w:val="00FC40DC"/>
    <w:rsid w:val="00FC5ABB"/>
    <w:rsid w:val="00FD026B"/>
    <w:rsid w:val="00FD09B2"/>
    <w:rsid w:val="00FD4325"/>
    <w:rsid w:val="00FD5DF3"/>
    <w:rsid w:val="00FD6061"/>
    <w:rsid w:val="00FD6173"/>
    <w:rsid w:val="00FD7231"/>
    <w:rsid w:val="00FD7B9C"/>
    <w:rsid w:val="00FD7D33"/>
    <w:rsid w:val="00FE1322"/>
    <w:rsid w:val="00FE1B51"/>
    <w:rsid w:val="00FF2089"/>
    <w:rsid w:val="00FF476C"/>
    <w:rsid w:val="00FF5BDE"/>
    <w:rsid w:val="00FF5C40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A098B"/>
    <w:rPr>
      <w:color w:val="000000"/>
      <w:sz w:val="20"/>
      <w:szCs w:val="20"/>
    </w:rPr>
  </w:style>
  <w:style w:type="character" w:styleId="a9">
    <w:name w:val="footnote reference"/>
    <w:basedOn w:val="a0"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rsid w:val="007A57C4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character" w:customStyle="1" w:styleId="af3">
    <w:name w:val="номер страницы"/>
    <w:basedOn w:val="a0"/>
    <w:rsid w:val="00207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F31A-71F4-4450-AE16-BF41CC0C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12707</TotalTime>
  <Pages>15</Pages>
  <Words>5744</Words>
  <Characters>32741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38409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Леонидова Наталия Валентиновна</cp:lastModifiedBy>
  <cp:revision>1137</cp:revision>
  <dcterms:created xsi:type="dcterms:W3CDTF">2017-09-21T09:35:00Z</dcterms:created>
  <dcterms:modified xsi:type="dcterms:W3CDTF">2017-12-12T08:14:00Z</dcterms:modified>
</cp:coreProperties>
</file>